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5C" w:rsidRPr="00F2365C" w:rsidRDefault="00F2365C" w:rsidP="00F2365C">
      <w:pPr>
        <w:rPr>
          <w:rFonts w:ascii="Calibri" w:eastAsia="Calibri" w:hAnsi="Calibri" w:cs="Times New Roman"/>
          <w:b/>
        </w:rPr>
      </w:pPr>
      <w:r w:rsidRPr="00F2365C">
        <w:rPr>
          <w:rFonts w:ascii="Calibri" w:eastAsia="Calibri" w:hAnsi="Calibri" w:cs="Times New Roman"/>
          <w:b/>
        </w:rPr>
        <w:t xml:space="preserve">ΠΑΡΑΡΤΗΜΑ Β. </w:t>
      </w:r>
    </w:p>
    <w:p w:rsidR="00F2365C" w:rsidRPr="00F2365C" w:rsidRDefault="00F2365C" w:rsidP="00F2365C">
      <w:pPr>
        <w:rPr>
          <w:rFonts w:ascii="Calibri" w:eastAsia="Calibri" w:hAnsi="Calibri" w:cs="Times New Roman"/>
          <w:b/>
        </w:rPr>
      </w:pPr>
      <w:r w:rsidRPr="00F2365C">
        <w:rPr>
          <w:rFonts w:ascii="Calibri" w:eastAsia="Calibri" w:hAnsi="Calibri" w:cs="Times New Roman"/>
          <w:b/>
        </w:rPr>
        <w:t>ΠΡΟΣΧΕΔΙΟ ΣΥΜΒΑΣΗΣ</w:t>
      </w:r>
    </w:p>
    <w:p w:rsidR="00F2365C" w:rsidRPr="00F2365C" w:rsidRDefault="00F2365C" w:rsidP="00F2365C">
      <w:pPr>
        <w:rPr>
          <w:rFonts w:ascii="Calibri" w:eastAsia="Calibri" w:hAnsi="Calibri" w:cs="Times New Roman"/>
          <w:b/>
        </w:rPr>
      </w:pPr>
    </w:p>
    <w:p w:rsidR="00F2365C" w:rsidRPr="00F2365C" w:rsidRDefault="00F2365C" w:rsidP="00F2365C">
      <w:pPr>
        <w:rPr>
          <w:rFonts w:ascii="Calibri" w:eastAsia="Calibri" w:hAnsi="Calibri" w:cs="Times New Roman"/>
          <w:b/>
        </w:rPr>
      </w:pP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 xml:space="preserve">ΣΥΜΒΑΣΗ </w:t>
      </w: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ΜΕΤΑΞΥ ΤΗΣ ΑΣΤΙΚΗΣ ΜΗ ΚΕΡΔΟΣΚΟΠΙΚΗΣ ΕΤΑΙΡΕΙΑΣ «ΑΠΟΣΤΟΛΗ»</w:t>
      </w:r>
      <w:r w:rsidRPr="00F2365C">
        <w:rPr>
          <w:rFonts w:ascii="Cambria" w:eastAsia="Times New Roman" w:hAnsi="Cambria" w:cs="Calibri"/>
          <w:b/>
          <w:sz w:val="24"/>
          <w:szCs w:val="24"/>
          <w:lang w:eastAsia="el-GR"/>
        </w:rPr>
        <w:br/>
      </w: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ΚΑΙ</w:t>
      </w: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 xml:space="preserve"> </w:t>
      </w: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rPr>
          <w:rFonts w:ascii="Cambria" w:eastAsia="Times New Roman" w:hAnsi="Cambria" w:cs="Calibri"/>
          <w:b/>
          <w:sz w:val="24"/>
          <w:szCs w:val="24"/>
          <w:lang w:eastAsia="el-GR"/>
        </w:rPr>
      </w:pPr>
    </w:p>
    <w:p w:rsidR="00F2365C" w:rsidRPr="00F2365C" w:rsidRDefault="00F2365C" w:rsidP="00F2365C">
      <w:pPr>
        <w:pBdr>
          <w:top w:val="single" w:sz="4" w:space="0" w:color="auto"/>
          <w:left w:val="single" w:sz="4" w:space="4" w:color="auto"/>
          <w:bottom w:val="single" w:sz="4" w:space="31" w:color="auto"/>
          <w:right w:val="single" w:sz="4" w:space="4" w:color="auto"/>
        </w:pBdr>
        <w:tabs>
          <w:tab w:val="left" w:pos="720"/>
        </w:tabs>
        <w:spacing w:after="0" w:line="240" w:lineRule="auto"/>
        <w:jc w:val="center"/>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Για την Ανάθεση Υπηρεσιών Σίτισης που αφορά τη διανομή έτοιμου φαγητού ημερησίως σε ευπαθείς κοινωνικά ομάδες από την Αστική Μη Κερδοσκοπική Εταιρεία «ΑΠΟΣΤΟΛΗ» της Ιεράς Αρχιεπισκοπής Αθηνών.</w:t>
      </w:r>
    </w:p>
    <w:p w:rsidR="00F2365C" w:rsidRPr="00F2365C" w:rsidRDefault="00F2365C" w:rsidP="00F2365C">
      <w:pPr>
        <w:tabs>
          <w:tab w:val="left" w:pos="720"/>
        </w:tabs>
        <w:spacing w:after="0" w:line="240" w:lineRule="auto"/>
        <w:rPr>
          <w:rFonts w:ascii="Cambria" w:eastAsia="Times New Roman" w:hAnsi="Cambria" w:cs="Calibri"/>
          <w:sz w:val="24"/>
          <w:szCs w:val="24"/>
          <w:lang w:eastAsia="el-GR"/>
        </w:rPr>
      </w:pPr>
      <w:bookmarkStart w:id="0" w:name="_Toc469974588"/>
      <w:bookmarkStart w:id="1" w:name="_Toc469977249"/>
    </w:p>
    <w:bookmarkEnd w:id="0"/>
    <w:bookmarkEnd w:id="1"/>
    <w:p w:rsidR="00F2365C" w:rsidRPr="00F2365C" w:rsidRDefault="00F2365C" w:rsidP="00F2365C">
      <w:pPr>
        <w:spacing w:after="0" w:line="240" w:lineRule="auto"/>
        <w:jc w:val="both"/>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 xml:space="preserve">  </w:t>
      </w:r>
      <w:r w:rsidRPr="00F2365C">
        <w:rPr>
          <w:rFonts w:ascii="Cambria" w:eastAsia="Times New Roman" w:hAnsi="Cambria" w:cs="Calibri"/>
          <w:b/>
          <w:sz w:val="24"/>
          <w:szCs w:val="24"/>
          <w:lang w:eastAsia="el-GR"/>
        </w:rPr>
        <w:br w:type="page"/>
      </w:r>
    </w:p>
    <w:p w:rsidR="00F2365C" w:rsidRPr="00F2365C" w:rsidRDefault="00F2365C" w:rsidP="00F2365C">
      <w:pPr>
        <w:tabs>
          <w:tab w:val="left" w:pos="720"/>
        </w:tabs>
        <w:spacing w:after="0" w:line="240" w:lineRule="auto"/>
        <w:rPr>
          <w:rFonts w:ascii="Cambria" w:eastAsia="Times New Roman" w:hAnsi="Cambria" w:cs="Calibri"/>
          <w:b/>
          <w:sz w:val="24"/>
          <w:szCs w:val="24"/>
          <w:lang w:eastAsia="el-GR"/>
        </w:rPr>
      </w:pPr>
    </w:p>
    <w:p w:rsidR="00F2365C" w:rsidRPr="00F2365C" w:rsidRDefault="00F2365C" w:rsidP="00F2365C">
      <w:pPr>
        <w:pBdr>
          <w:top w:val="single" w:sz="4" w:space="1" w:color="auto"/>
          <w:left w:val="single" w:sz="4" w:space="4" w:color="auto"/>
          <w:bottom w:val="single" w:sz="4" w:space="1" w:color="auto"/>
          <w:right w:val="single" w:sz="4" w:space="4" w:color="auto"/>
        </w:pBdr>
        <w:shd w:val="clear" w:color="auto" w:fill="B3B3B3"/>
        <w:tabs>
          <w:tab w:val="left" w:pos="720"/>
        </w:tabs>
        <w:spacing w:after="0" w:line="240" w:lineRule="auto"/>
        <w:jc w:val="right"/>
        <w:rPr>
          <w:rFonts w:ascii="Cambria" w:eastAsia="Times New Roman" w:hAnsi="Cambria" w:cs="Calibri"/>
          <w:sz w:val="24"/>
          <w:szCs w:val="24"/>
          <w:lang w:eastAsia="el-GR"/>
        </w:rPr>
      </w:pPr>
    </w:p>
    <w:p w:rsidR="00F2365C" w:rsidRPr="00F2365C" w:rsidRDefault="00F2365C" w:rsidP="00F2365C">
      <w:pPr>
        <w:pBdr>
          <w:top w:val="single" w:sz="4" w:space="1" w:color="auto"/>
          <w:left w:val="single" w:sz="4" w:space="4" w:color="auto"/>
          <w:bottom w:val="single" w:sz="4" w:space="1" w:color="auto"/>
          <w:right w:val="single" w:sz="4" w:space="4" w:color="auto"/>
        </w:pBdr>
        <w:shd w:val="clear" w:color="auto" w:fill="B3B3B3"/>
        <w:tabs>
          <w:tab w:val="left" w:pos="720"/>
        </w:tabs>
        <w:spacing w:after="0" w:line="240" w:lineRule="auto"/>
        <w:jc w:val="center"/>
        <w:rPr>
          <w:rFonts w:ascii="Cambria" w:eastAsia="Times New Roman" w:hAnsi="Cambria" w:cs="Calibri"/>
          <w:b/>
          <w:bCs/>
          <w:sz w:val="24"/>
          <w:szCs w:val="24"/>
          <w:lang w:eastAsia="el-GR"/>
        </w:rPr>
      </w:pPr>
      <w:bookmarkStart w:id="2" w:name="_Toc469974589"/>
      <w:bookmarkStart w:id="3" w:name="_Toc469977250"/>
      <w:r w:rsidRPr="00F2365C">
        <w:rPr>
          <w:rFonts w:ascii="Cambria" w:eastAsia="Times New Roman" w:hAnsi="Cambria" w:cs="Calibri"/>
          <w:b/>
          <w:bCs/>
          <w:sz w:val="24"/>
          <w:szCs w:val="24"/>
          <w:lang w:eastAsia="el-GR"/>
        </w:rPr>
        <w:t>Σ Υ Μ Β Α Σ Η</w:t>
      </w:r>
      <w:bookmarkEnd w:id="2"/>
      <w:bookmarkEnd w:id="3"/>
    </w:p>
    <w:p w:rsidR="00F2365C" w:rsidRPr="00F2365C" w:rsidRDefault="00F2365C" w:rsidP="00F2365C">
      <w:pPr>
        <w:tabs>
          <w:tab w:val="left" w:pos="720"/>
        </w:tabs>
        <w:spacing w:after="0" w:line="240" w:lineRule="auto"/>
        <w:jc w:val="center"/>
        <w:rPr>
          <w:rFonts w:ascii="Cambria" w:eastAsia="Times New Roman" w:hAnsi="Cambria" w:cs="Calibri"/>
          <w:b/>
          <w:sz w:val="24"/>
          <w:szCs w:val="24"/>
          <w:lang w:eastAsia="el-GR"/>
        </w:rPr>
      </w:pPr>
    </w:p>
    <w:p w:rsidR="00F2365C" w:rsidRPr="00F2365C" w:rsidRDefault="00F2365C" w:rsidP="00F2365C">
      <w:pPr>
        <w:tabs>
          <w:tab w:val="left" w:pos="720"/>
        </w:tabs>
        <w:spacing w:after="0" w:line="240" w:lineRule="auto"/>
        <w:jc w:val="both"/>
        <w:rPr>
          <w:rFonts w:ascii="Cambria" w:eastAsia="Times New Roman" w:hAnsi="Cambria" w:cs="Calibri"/>
          <w:sz w:val="24"/>
          <w:szCs w:val="24"/>
          <w:lang w:eastAsia="el-GR"/>
        </w:rPr>
      </w:pP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Στην Αθήνα σήμερα την …./…../…… μεταξύ:</w:t>
      </w: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p>
    <w:p w:rsidR="00F2365C" w:rsidRPr="00F2365C" w:rsidRDefault="00F2365C" w:rsidP="00F2365C">
      <w:pPr>
        <w:tabs>
          <w:tab w:val="left" w:pos="720"/>
        </w:tabs>
        <w:spacing w:after="0" w:line="360" w:lineRule="auto"/>
        <w:jc w:val="both"/>
        <w:rPr>
          <w:rFonts w:ascii="Cambria" w:eastAsia="Times New Roman" w:hAnsi="Cambria" w:cs="Calibri"/>
          <w:b/>
          <w:sz w:val="24"/>
          <w:szCs w:val="24"/>
          <w:lang w:eastAsia="el-GR"/>
        </w:rPr>
      </w:pPr>
      <w:r w:rsidRPr="00F2365C">
        <w:rPr>
          <w:rFonts w:ascii="Cambria" w:eastAsia="Times New Roman" w:hAnsi="Cambria" w:cs="Calibri"/>
          <w:sz w:val="24"/>
          <w:szCs w:val="24"/>
          <w:lang w:eastAsia="el-GR"/>
        </w:rPr>
        <w:t xml:space="preserve">Αφενός της Αστικής Μη Κερδοσκοπικής Εταιρείας ΑΠΟΣΤΟΛΗ, που εδρεύει στο Ν. Κόσμο, Ήρας 8 &amp; Δέσπως Σέχου 37, ΑΦΜ 997889618, Δ.Ο.Υ. ΙΖ’ Αθήνας και εκπροσωπείται νόμιμα για την υπογραφή της παρούσας από τον Γενικό Διευθυντή  της, </w:t>
      </w:r>
      <w:r w:rsidRPr="00F2365C">
        <w:rPr>
          <w:rFonts w:ascii="Cambria" w:eastAsia="Times New Roman" w:hAnsi="Cambria" w:cs="Calibri"/>
          <w:b/>
          <w:sz w:val="24"/>
          <w:szCs w:val="24"/>
          <w:lang w:eastAsia="el-GR"/>
        </w:rPr>
        <w:t xml:space="preserve">κ. Κωνσταντίνο Δήμτσα, </w:t>
      </w: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Και αφετέρου </w:t>
      </w:r>
      <w:r w:rsidRPr="00F2365C">
        <w:rPr>
          <w:rFonts w:ascii="Cambria" w:eastAsia="Times New Roman" w:hAnsi="Cambria" w:cs="Bookman Old Style"/>
          <w:sz w:val="24"/>
          <w:szCs w:val="24"/>
          <w:lang w:eastAsia="el-GR"/>
        </w:rPr>
        <w:t>τ…………. με την επωνυμία</w:t>
      </w:r>
      <w:r w:rsidRPr="00F2365C">
        <w:rPr>
          <w:rFonts w:ascii="Cambria" w:eastAsia="Times New Roman" w:hAnsi="Cambria" w:cs="Book Antiqua"/>
          <w:b/>
          <w:bCs/>
          <w:sz w:val="24"/>
          <w:szCs w:val="24"/>
          <w:lang w:eastAsia="el-GR"/>
        </w:rPr>
        <w:t xml:space="preserve"> </w:t>
      </w:r>
      <w:r w:rsidRPr="00F2365C">
        <w:rPr>
          <w:rFonts w:ascii="Cambria" w:eastAsia="Times New Roman" w:hAnsi="Cambria" w:cs="Calibri"/>
          <w:b/>
          <w:sz w:val="24"/>
          <w:szCs w:val="24"/>
          <w:lang w:eastAsia="el-GR"/>
        </w:rPr>
        <w:t>……………………</w:t>
      </w:r>
      <w:r w:rsidRPr="00F2365C">
        <w:rPr>
          <w:rFonts w:ascii="Cambria" w:eastAsia="Times New Roman" w:hAnsi="Cambria" w:cs="Calibri"/>
          <w:sz w:val="24"/>
          <w:szCs w:val="24"/>
          <w:lang w:eastAsia="el-GR"/>
        </w:rPr>
        <w:t>και το διακριτικό τίτλο</w:t>
      </w:r>
      <w:r w:rsidRPr="00F2365C">
        <w:rPr>
          <w:rFonts w:ascii="Cambria" w:eastAsia="Times New Roman" w:hAnsi="Cambria" w:cs="Calibri"/>
          <w:b/>
          <w:sz w:val="24"/>
          <w:szCs w:val="24"/>
          <w:lang w:eastAsia="el-GR"/>
        </w:rPr>
        <w:t>…………………</w:t>
      </w:r>
      <w:r w:rsidRPr="00F2365C">
        <w:rPr>
          <w:rFonts w:ascii="Cambria" w:eastAsia="Times New Roman" w:hAnsi="Cambria" w:cs="Calibri"/>
          <w:sz w:val="24"/>
          <w:szCs w:val="24"/>
          <w:lang w:eastAsia="el-GR"/>
        </w:rPr>
        <w:t xml:space="preserve"> με ΑΦΜ…………. της Δ.Ο.Υ……………..(στο εξής καλούμενη </w:t>
      </w:r>
      <w:r w:rsidRPr="00F2365C">
        <w:rPr>
          <w:rFonts w:ascii="Cambria" w:eastAsia="Times New Roman" w:hAnsi="Cambria" w:cs="Calibri"/>
          <w:b/>
          <w:sz w:val="24"/>
          <w:szCs w:val="24"/>
          <w:lang w:eastAsia="el-GR"/>
        </w:rPr>
        <w:t>«Ανάδοχο»</w:t>
      </w:r>
      <w:r w:rsidRPr="00F2365C">
        <w:rPr>
          <w:rFonts w:ascii="Cambria" w:eastAsia="Times New Roman" w:hAnsi="Cambria" w:cs="Calibri"/>
          <w:sz w:val="24"/>
          <w:szCs w:val="24"/>
          <w:lang w:eastAsia="el-GR"/>
        </w:rPr>
        <w:t>) που εδρεύει στ………………επί της οδού……………. , αρ………, Τ.Κ. ……………. και εκπροσωπείται νόμιμα για την πρώτη υπογραφή της παρούσας από τον …………</w:t>
      </w:r>
      <w:r w:rsidRPr="00F2365C">
        <w:rPr>
          <w:rFonts w:ascii="Cambria" w:eastAsia="Times New Roman" w:hAnsi="Cambria" w:cs="Calibri"/>
          <w:b/>
          <w:sz w:val="24"/>
          <w:szCs w:val="24"/>
          <w:lang w:eastAsia="el-GR"/>
        </w:rPr>
        <w:t>,</w:t>
      </w:r>
      <w:r w:rsidRPr="00F2365C">
        <w:rPr>
          <w:rFonts w:ascii="Cambria" w:eastAsia="Times New Roman" w:hAnsi="Cambria" w:cs="Calibri"/>
          <w:sz w:val="24"/>
          <w:szCs w:val="24"/>
          <w:lang w:eastAsia="el-GR"/>
        </w:rPr>
        <w:t xml:space="preserve"> κάτοικο ……….., οδός…………. αρ……………, με ΑΔΤ……………….</w:t>
      </w: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Και αφού έλαβαν υπόψη ότι:</w:t>
      </w:r>
    </w:p>
    <w:p w:rsidR="00F2365C" w:rsidRPr="00F2365C" w:rsidRDefault="00F2365C" w:rsidP="00F2365C">
      <w:pPr>
        <w:tabs>
          <w:tab w:val="left" w:pos="720"/>
          <w:tab w:val="num" w:pos="765"/>
        </w:tabs>
        <w:overflowPunct w:val="0"/>
        <w:autoSpaceDE w:val="0"/>
        <w:autoSpaceDN w:val="0"/>
        <w:adjustRightInd w:val="0"/>
        <w:spacing w:after="0" w:line="360" w:lineRule="auto"/>
        <w:jc w:val="both"/>
        <w:textAlignment w:val="baseline"/>
        <w:rPr>
          <w:rFonts w:ascii="Cambria" w:eastAsia="Times New Roman" w:hAnsi="Cambria" w:cs="Calibri"/>
          <w:sz w:val="24"/>
          <w:szCs w:val="24"/>
          <w:lang w:eastAsia="el-GR"/>
        </w:rPr>
      </w:pPr>
    </w:p>
    <w:p w:rsidR="00F2365C" w:rsidRPr="00F2365C" w:rsidRDefault="00F2365C" w:rsidP="00F2365C">
      <w:pPr>
        <w:tabs>
          <w:tab w:val="left" w:pos="720"/>
          <w:tab w:val="num" w:pos="765"/>
        </w:tabs>
        <w:overflowPunct w:val="0"/>
        <w:autoSpaceDE w:val="0"/>
        <w:autoSpaceDN w:val="0"/>
        <w:adjustRightInd w:val="0"/>
        <w:spacing w:after="0" w:line="360" w:lineRule="auto"/>
        <w:jc w:val="both"/>
        <w:textAlignment w:val="baseline"/>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Η παρούσα σύμβαση συνάπτεται </w:t>
      </w:r>
      <w:r w:rsidRPr="000421EB">
        <w:rPr>
          <w:rFonts w:ascii="Cambria" w:eastAsia="Times New Roman" w:hAnsi="Cambria" w:cs="Calibri"/>
          <w:sz w:val="24"/>
          <w:szCs w:val="24"/>
          <w:lang w:eastAsia="el-GR"/>
        </w:rPr>
        <w:t>κατόπιν του υπ’ αριθμ.</w:t>
      </w:r>
      <w:r w:rsidRPr="000421EB">
        <w:rPr>
          <w:rFonts w:ascii="Cambria" w:eastAsia="Calibri" w:hAnsi="Cambria" w:cs="Times New Roman"/>
          <w:b/>
          <w:sz w:val="24"/>
          <w:szCs w:val="24"/>
        </w:rPr>
        <w:t xml:space="preserve"> </w:t>
      </w:r>
      <w:r w:rsidRPr="000421EB">
        <w:rPr>
          <w:rFonts w:ascii="Cambria" w:eastAsia="Times New Roman" w:hAnsi="Cambria" w:cs="Calibri"/>
          <w:b/>
          <w:sz w:val="24"/>
          <w:szCs w:val="24"/>
          <w:lang w:eastAsia="el-GR"/>
        </w:rPr>
        <w:t xml:space="preserve">…………………………. </w:t>
      </w:r>
      <w:r w:rsidRPr="000421EB">
        <w:rPr>
          <w:rFonts w:ascii="Cambria" w:eastAsia="Times New Roman" w:hAnsi="Cambria" w:cs="Calibri"/>
          <w:sz w:val="24"/>
          <w:szCs w:val="24"/>
          <w:lang w:eastAsia="el-GR"/>
        </w:rPr>
        <w:t>Πρακτικού της Επιτροπής Διεξαγωγή</w:t>
      </w:r>
      <w:r w:rsidR="005E1927" w:rsidRPr="000421EB">
        <w:rPr>
          <w:rFonts w:ascii="Cambria" w:eastAsia="Times New Roman" w:hAnsi="Cambria" w:cs="Calibri"/>
          <w:sz w:val="24"/>
          <w:szCs w:val="24"/>
          <w:lang w:eastAsia="el-GR"/>
        </w:rPr>
        <w:t>ς Διενέργειας του υπ’ αριθμ. 013/2016</w:t>
      </w:r>
      <w:r w:rsidRPr="000421EB">
        <w:rPr>
          <w:rFonts w:ascii="Cambria" w:eastAsia="Times New Roman" w:hAnsi="Cambria" w:cs="Calibri"/>
          <w:sz w:val="24"/>
          <w:szCs w:val="24"/>
          <w:lang w:eastAsia="el-GR"/>
        </w:rPr>
        <w:t xml:space="preserve"> </w:t>
      </w:r>
      <w:r w:rsidR="000421EB" w:rsidRPr="000421EB">
        <w:rPr>
          <w:rFonts w:ascii="Cambria" w:eastAsia="Times New Roman" w:hAnsi="Cambria" w:cs="Calibri"/>
          <w:sz w:val="24"/>
          <w:szCs w:val="24"/>
          <w:lang w:eastAsia="el-GR"/>
        </w:rPr>
        <w:t xml:space="preserve">Επαναληπτικού </w:t>
      </w:r>
      <w:r w:rsidRPr="000421EB">
        <w:rPr>
          <w:rFonts w:ascii="Cambria" w:eastAsia="Times New Roman" w:hAnsi="Cambria" w:cs="Calibri"/>
          <w:sz w:val="24"/>
          <w:szCs w:val="24"/>
          <w:lang w:eastAsia="el-GR"/>
        </w:rPr>
        <w:t>Πρόχειρου Μειοδοτικού</w:t>
      </w:r>
      <w:r w:rsidRPr="00F2365C">
        <w:rPr>
          <w:rFonts w:ascii="Cambria" w:eastAsia="Times New Roman" w:hAnsi="Cambria" w:cs="Calibri"/>
          <w:sz w:val="24"/>
          <w:szCs w:val="24"/>
          <w:lang w:eastAsia="el-GR"/>
        </w:rPr>
        <w:t xml:space="preserve"> Διαγωνισμού, για την </w:t>
      </w:r>
      <w:r w:rsidRPr="00F2365C">
        <w:rPr>
          <w:rFonts w:ascii="Cambria" w:eastAsia="Times New Roman" w:hAnsi="Cambria" w:cs="Calibri"/>
          <w:bCs/>
          <w:sz w:val="24"/>
          <w:szCs w:val="24"/>
          <w:lang w:eastAsia="el-GR"/>
        </w:rPr>
        <w:t>«Ανάθεση υπηρεσιών προμήθειας εξήντα  (60) έτοιμων μερίδων φαγητού ημερησίως, στους ενοίκους του ιδρύματος «Το Σπίτι του Ηθοποιού» από την Αστική Μη Κερδοσκοπική Εταιρεία ‘ΑΠΟΣΤΟΛΗ΄ της Ιεράς Αρχιεπισκοπής Αθηνών»</w:t>
      </w:r>
      <w:r w:rsidRPr="00F2365C">
        <w:rPr>
          <w:rFonts w:ascii="Cambria" w:eastAsia="Times New Roman" w:hAnsi="Cambria" w:cs="Calibri"/>
          <w:sz w:val="24"/>
          <w:szCs w:val="24"/>
          <w:lang w:eastAsia="el-GR"/>
        </w:rPr>
        <w:t xml:space="preserve">, συνταχθέντος του ως άνω Πρακτικού, το αποτέλεσμα του οποίου εγκρίθηκε με το από ……………………….. Πρακτικό του Δ.Σ. της ΑΠΟΣΤΟΛΗΣ </w:t>
      </w:r>
    </w:p>
    <w:p w:rsidR="00F2365C" w:rsidRPr="00F2365C" w:rsidRDefault="00F2365C" w:rsidP="00F2365C">
      <w:pPr>
        <w:tabs>
          <w:tab w:val="left" w:pos="720"/>
          <w:tab w:val="num" w:pos="765"/>
        </w:tabs>
        <w:overflowPunct w:val="0"/>
        <w:autoSpaceDE w:val="0"/>
        <w:autoSpaceDN w:val="0"/>
        <w:adjustRightInd w:val="0"/>
        <w:spacing w:after="0" w:line="360" w:lineRule="auto"/>
        <w:jc w:val="both"/>
        <w:textAlignment w:val="baseline"/>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 </w:t>
      </w:r>
    </w:p>
    <w:p w:rsidR="00F2365C" w:rsidRPr="00F2365C" w:rsidRDefault="00F2365C" w:rsidP="00F2365C">
      <w:pPr>
        <w:tabs>
          <w:tab w:val="left" w:pos="720"/>
          <w:tab w:val="num" w:pos="765"/>
        </w:tabs>
        <w:overflowPunct w:val="0"/>
        <w:autoSpaceDE w:val="0"/>
        <w:autoSpaceDN w:val="0"/>
        <w:adjustRightInd w:val="0"/>
        <w:spacing w:after="0" w:line="360" w:lineRule="auto"/>
        <w:jc w:val="both"/>
        <w:textAlignment w:val="baseline"/>
        <w:rPr>
          <w:rFonts w:ascii="Cambria" w:eastAsia="Times New Roman" w:hAnsi="Cambria" w:cs="Calibri"/>
          <w:bCs/>
          <w:sz w:val="24"/>
          <w:szCs w:val="24"/>
          <w:lang w:eastAsia="el-GR"/>
        </w:rPr>
      </w:pPr>
      <w:r w:rsidRPr="00F2365C">
        <w:rPr>
          <w:rFonts w:ascii="Cambria" w:eastAsia="Times New Roman" w:hAnsi="Cambria" w:cs="Calibri"/>
          <w:sz w:val="24"/>
          <w:szCs w:val="24"/>
          <w:lang w:eastAsia="el-GR"/>
        </w:rPr>
        <w:t>σ</w:t>
      </w:r>
      <w:r w:rsidRPr="00F2365C">
        <w:rPr>
          <w:rFonts w:ascii="Cambria" w:eastAsia="Times New Roman" w:hAnsi="Cambria" w:cs="Calibri"/>
          <w:bCs/>
          <w:sz w:val="24"/>
          <w:szCs w:val="24"/>
          <w:lang w:eastAsia="el-GR"/>
        </w:rPr>
        <w:t>υμφωνήθηκαν και έγιναν αμοιβαία αποδεκτά τα εξής :</w:t>
      </w:r>
    </w:p>
    <w:p w:rsidR="00F2365C" w:rsidRPr="00F2365C" w:rsidRDefault="00F2365C" w:rsidP="00F2365C">
      <w:pPr>
        <w:keepNext/>
        <w:tabs>
          <w:tab w:val="left" w:pos="720"/>
        </w:tabs>
        <w:spacing w:before="240" w:after="60" w:line="360" w:lineRule="auto"/>
        <w:jc w:val="both"/>
        <w:outlineLvl w:val="0"/>
        <w:rPr>
          <w:rFonts w:ascii="Cambria" w:eastAsia="Times New Roman" w:hAnsi="Cambria" w:cs="Calibri"/>
          <w:b/>
          <w:bCs/>
          <w:kern w:val="32"/>
          <w:sz w:val="24"/>
          <w:szCs w:val="24"/>
          <w:lang w:eastAsia="el-GR"/>
        </w:rPr>
      </w:pPr>
      <w:bookmarkStart w:id="4" w:name="_Toc183245120"/>
      <w:bookmarkStart w:id="5" w:name="_Toc207979807"/>
      <w:bookmarkStart w:id="6" w:name="_Toc191715985"/>
      <w:bookmarkStart w:id="7" w:name="_Toc191179307"/>
      <w:bookmarkStart w:id="8" w:name="_Toc319072841"/>
      <w:r w:rsidRPr="00F2365C">
        <w:rPr>
          <w:rFonts w:ascii="Cambria" w:eastAsia="Times New Roman" w:hAnsi="Cambria" w:cs="Calibri"/>
          <w:b/>
          <w:bCs/>
          <w:kern w:val="32"/>
          <w:sz w:val="24"/>
          <w:szCs w:val="24"/>
          <w:lang w:eastAsia="el-GR"/>
        </w:rPr>
        <w:t>ΑΡΘΡΟ 1</w:t>
      </w:r>
      <w:r w:rsidRPr="00F2365C">
        <w:rPr>
          <w:rFonts w:ascii="Cambria" w:eastAsia="Times New Roman" w:hAnsi="Cambria" w:cs="Calibri"/>
          <w:b/>
          <w:bCs/>
          <w:kern w:val="32"/>
          <w:sz w:val="24"/>
          <w:szCs w:val="24"/>
          <w:vertAlign w:val="superscript"/>
          <w:lang w:eastAsia="el-GR"/>
        </w:rPr>
        <w:t>ο</w:t>
      </w:r>
      <w:r w:rsidRPr="00F2365C">
        <w:rPr>
          <w:rFonts w:ascii="Cambria" w:eastAsia="Times New Roman" w:hAnsi="Cambria" w:cs="Calibri"/>
          <w:b/>
          <w:bCs/>
          <w:kern w:val="32"/>
          <w:sz w:val="24"/>
          <w:szCs w:val="24"/>
          <w:lang w:eastAsia="el-GR"/>
        </w:rPr>
        <w:t xml:space="preserve">: Αντικείμενο – Διάρκεια της Σύμβασης </w:t>
      </w:r>
    </w:p>
    <w:p w:rsidR="00F2365C" w:rsidRPr="00F2365C" w:rsidRDefault="00D62499" w:rsidP="00F2365C">
      <w:pPr>
        <w:tabs>
          <w:tab w:val="left" w:pos="720"/>
        </w:tabs>
        <w:spacing w:after="0" w:line="360" w:lineRule="auto"/>
        <w:jc w:val="both"/>
        <w:rPr>
          <w:rFonts w:ascii="Cambria" w:eastAsia="Times New Roman" w:hAnsi="Cambria" w:cs="Calibri"/>
          <w:sz w:val="24"/>
          <w:szCs w:val="24"/>
          <w:lang w:eastAsia="el-GR"/>
        </w:rPr>
      </w:pPr>
      <w:r>
        <w:rPr>
          <w:rFonts w:ascii="Cambria" w:eastAsia="Times New Roman" w:hAnsi="Cambria" w:cs="Calibri"/>
          <w:sz w:val="24"/>
          <w:szCs w:val="24"/>
          <w:lang w:eastAsia="el-GR"/>
        </w:rPr>
        <w:t xml:space="preserve">Αντικείμενο της σύμβασης </w:t>
      </w:r>
      <w:r w:rsidR="00F2365C" w:rsidRPr="00F2365C">
        <w:rPr>
          <w:rFonts w:ascii="Cambria" w:eastAsia="Times New Roman" w:hAnsi="Cambria" w:cs="Calibri"/>
          <w:sz w:val="24"/>
          <w:szCs w:val="24"/>
          <w:lang w:eastAsia="el-GR"/>
        </w:rPr>
        <w:t xml:space="preserve">είναι η </w:t>
      </w:r>
      <w:r w:rsidR="00F2365C" w:rsidRPr="00F2365C">
        <w:rPr>
          <w:rFonts w:ascii="Cambria" w:eastAsia="Times New Roman" w:hAnsi="Cambria" w:cs="Calibri"/>
          <w:b/>
          <w:sz w:val="24"/>
          <w:szCs w:val="24"/>
          <w:lang w:eastAsia="el-GR"/>
        </w:rPr>
        <w:t xml:space="preserve">ανάθεση υπηρεσιών σίτισης που αφορά την παρασκευή και διανομή έτοιμου φαγητού εξήντα (60) μερίδων ημερησίως με σκοπό τη διανομή του στους διαμένοντες στο ίδρυμα με </w:t>
      </w:r>
      <w:r w:rsidR="00F2365C" w:rsidRPr="00F2365C">
        <w:rPr>
          <w:rFonts w:ascii="Cambria" w:eastAsia="Times New Roman" w:hAnsi="Cambria" w:cs="Calibri"/>
          <w:b/>
          <w:sz w:val="24"/>
          <w:szCs w:val="24"/>
          <w:lang w:eastAsia="el-GR"/>
        </w:rPr>
        <w:lastRenderedPageBreak/>
        <w:t>την επωνυμία «ΤΟ ΣΠΙΤΙ ΤΟΥ ΗΘΟΠΟΙΟΥ», που εδρεύει επί της οδού Παναθηναίων 1-5, Αθήνα, από την Αστική Μη Κερδοσκοπική Εταιρεία «Αποστολή» της Ιεράς Αρχιεπισκοπής Αθηνών</w:t>
      </w:r>
      <w:bookmarkStart w:id="9" w:name="_Toc207979808"/>
      <w:bookmarkStart w:id="10" w:name="_Toc191715986"/>
      <w:bookmarkStart w:id="11" w:name="_Toc191179308"/>
      <w:r w:rsidR="00F2365C" w:rsidRPr="00F2365C">
        <w:rPr>
          <w:rFonts w:ascii="Cambria" w:eastAsia="Times New Roman" w:hAnsi="Cambria" w:cs="Calibri"/>
          <w:sz w:val="24"/>
          <w:szCs w:val="24"/>
          <w:lang w:eastAsia="el-GR"/>
        </w:rPr>
        <w:t>.</w:t>
      </w: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Η ισχύς της παρούσας Σύμβασης άρχεται από την ………………και λήγει  την………….. </w:t>
      </w:r>
      <w:bookmarkStart w:id="12" w:name="_Toc319072842"/>
    </w:p>
    <w:p w:rsidR="00F2365C" w:rsidRPr="00F2365C" w:rsidRDefault="00F2365C" w:rsidP="00F2365C">
      <w:pPr>
        <w:tabs>
          <w:tab w:val="left" w:pos="720"/>
        </w:tabs>
        <w:spacing w:after="0" w:line="360" w:lineRule="auto"/>
        <w:jc w:val="both"/>
        <w:rPr>
          <w:rFonts w:ascii="Cambria" w:eastAsia="Times New Roman" w:hAnsi="Cambria" w:cs="Calibri"/>
          <w:b/>
          <w:bCs/>
          <w:kern w:val="32"/>
          <w:sz w:val="24"/>
          <w:szCs w:val="24"/>
          <w:lang w:eastAsia="el-GR"/>
        </w:rPr>
      </w:pPr>
    </w:p>
    <w:p w:rsidR="00F2365C" w:rsidRPr="00F2365C" w:rsidRDefault="00F2365C" w:rsidP="00F2365C">
      <w:pPr>
        <w:tabs>
          <w:tab w:val="left" w:pos="720"/>
        </w:tabs>
        <w:spacing w:after="0" w:line="360" w:lineRule="auto"/>
        <w:jc w:val="both"/>
        <w:rPr>
          <w:rFonts w:ascii="Cambria" w:eastAsia="Times New Roman" w:hAnsi="Cambria" w:cs="Calibri"/>
          <w:b/>
          <w:bCs/>
          <w:kern w:val="32"/>
          <w:sz w:val="24"/>
          <w:szCs w:val="24"/>
          <w:lang w:eastAsia="el-GR"/>
        </w:rPr>
      </w:pPr>
      <w:r w:rsidRPr="00F2365C">
        <w:rPr>
          <w:rFonts w:ascii="Cambria" w:eastAsia="Times New Roman" w:hAnsi="Cambria" w:cs="Calibri"/>
          <w:b/>
          <w:bCs/>
          <w:kern w:val="32"/>
          <w:sz w:val="24"/>
          <w:szCs w:val="24"/>
          <w:lang w:eastAsia="el-GR"/>
        </w:rPr>
        <w:t>ΑΡΘΡΟ 2ο: Αμοιβή – Τίμημα –  Τρόπος πληρωμής – Κρατήσεις</w:t>
      </w:r>
      <w:bookmarkEnd w:id="9"/>
      <w:bookmarkEnd w:id="10"/>
      <w:bookmarkEnd w:id="11"/>
      <w:bookmarkEnd w:id="12"/>
      <w:r w:rsidRPr="00F2365C">
        <w:rPr>
          <w:rFonts w:ascii="Cambria" w:eastAsia="Times New Roman" w:hAnsi="Cambria" w:cs="Calibri"/>
          <w:b/>
          <w:bCs/>
          <w:kern w:val="32"/>
          <w:sz w:val="24"/>
          <w:szCs w:val="24"/>
          <w:lang w:eastAsia="el-GR"/>
        </w:rPr>
        <w:t xml:space="preserve"> </w:t>
      </w:r>
    </w:p>
    <w:p w:rsidR="00F2365C" w:rsidRPr="000421EB" w:rsidRDefault="00F2365C" w:rsidP="000421EB">
      <w:pPr>
        <w:tabs>
          <w:tab w:val="num" w:pos="162"/>
          <w:tab w:val="num" w:pos="360"/>
          <w:tab w:val="left" w:pos="540"/>
          <w:tab w:val="left" w:pos="720"/>
        </w:tabs>
        <w:overflowPunct w:val="0"/>
        <w:autoSpaceDE w:val="0"/>
        <w:autoSpaceDN w:val="0"/>
        <w:adjustRightInd w:val="0"/>
        <w:spacing w:after="0" w:line="360" w:lineRule="auto"/>
        <w:ind w:right="-199"/>
        <w:jc w:val="both"/>
        <w:textAlignment w:val="baseline"/>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Η τιμή ανά μερίδα συμφωνείται </w:t>
      </w:r>
      <w:r w:rsidRPr="00F2365C">
        <w:rPr>
          <w:rFonts w:ascii="Cambria" w:eastAsia="Times New Roman" w:hAnsi="Cambria" w:cs="Calibri"/>
          <w:b/>
          <w:sz w:val="24"/>
          <w:szCs w:val="24"/>
          <w:lang w:eastAsia="el-GR"/>
        </w:rPr>
        <w:t>…………</w:t>
      </w:r>
      <w:r w:rsidRPr="00F2365C">
        <w:rPr>
          <w:rFonts w:ascii="Cambria" w:eastAsia="Times New Roman" w:hAnsi="Cambria" w:cs="Calibri"/>
          <w:b/>
          <w:sz w:val="24"/>
          <w:szCs w:val="24"/>
          <w:u w:val="single"/>
          <w:lang w:eastAsia="el-GR"/>
        </w:rPr>
        <w:t>€ μη  συμπεριλαμβανομένου του αναλογούντος Φ.Π.Α</w:t>
      </w:r>
      <w:r w:rsidRPr="000421EB">
        <w:rPr>
          <w:rFonts w:ascii="Cambria" w:eastAsia="Times New Roman" w:hAnsi="Cambria" w:cs="Calibri"/>
          <w:sz w:val="24"/>
          <w:szCs w:val="24"/>
          <w:lang w:eastAsia="el-GR"/>
        </w:rPr>
        <w:t>.</w:t>
      </w:r>
      <w:r w:rsidR="000421EB" w:rsidRPr="000421EB">
        <w:rPr>
          <w:rFonts w:ascii="Cambria" w:eastAsia="Times New Roman" w:hAnsi="Cambria" w:cs="Calibri"/>
          <w:sz w:val="24"/>
          <w:szCs w:val="24"/>
          <w:lang w:eastAsia="el-GR"/>
        </w:rPr>
        <w:t>, βάσει της οικονομικής προσφοράς του Αναδόχου (Παράρτημα 3).</w:t>
      </w:r>
    </w:p>
    <w:p w:rsidR="00F2365C" w:rsidRPr="00F2365C" w:rsidRDefault="00F2365C" w:rsidP="00F2365C">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F2365C">
        <w:rPr>
          <w:rFonts w:ascii="Cambria" w:eastAsia="Times New Roman" w:hAnsi="Cambria" w:cs="Book Antiqua"/>
          <w:sz w:val="24"/>
          <w:szCs w:val="24"/>
          <w:lang w:eastAsia="el-GR"/>
        </w:rPr>
        <w:t xml:space="preserve">Η πληρωμή θα γίνεται σε ευρώ (€), </w:t>
      </w:r>
      <w:r w:rsidRPr="00F2365C">
        <w:rPr>
          <w:rFonts w:ascii="Cambria" w:eastAsia="Calibri" w:hAnsi="Cambria" w:cs="Times New Roman"/>
          <w:bCs/>
          <w:sz w:val="24"/>
          <w:szCs w:val="24"/>
        </w:rPr>
        <w:t xml:space="preserve">επί αναλόγου οριστικής τμηματικής παραλαβής και σύμφωνα με το σχετικό δελτίο παραγγελίας κάθε ποσότητας προμηθευομένων ειδών και το σχετικό δελτίο αποστολής-τιμολόγιο, εντός  εξήντα  (60) ημερών από της λήξεως του μηνός εντός του οποίου παρέδωσε  το αντίστοιχο  Τιμολόγιο στην ΑΠΟΣΤΟΛΗ </w:t>
      </w:r>
      <w:r w:rsidRPr="00F2365C">
        <w:rPr>
          <w:rFonts w:ascii="Cambria" w:eastAsia="Times New Roman" w:hAnsi="Cambria" w:cs="Book Antiqua"/>
          <w:sz w:val="24"/>
          <w:szCs w:val="24"/>
          <w:lang w:eastAsia="el-GR"/>
        </w:rPr>
        <w:t xml:space="preserve">και των Πιστοποιητικών αρμόδιων Αρχών, από τα οποία να προκύπτει ότι έχει εκπληρώσει </w:t>
      </w:r>
      <w:r w:rsidRPr="00F2365C">
        <w:rPr>
          <w:rFonts w:ascii="Cambria" w:eastAsia="Times New Roman" w:hAnsi="Cambria" w:cs="Times New Roman"/>
          <w:sz w:val="24"/>
          <w:szCs w:val="24"/>
          <w:lang w:eastAsia="el-GR"/>
        </w:rPr>
        <w:t>ἤ</w:t>
      </w:r>
      <w:r w:rsidRPr="00F2365C">
        <w:rPr>
          <w:rFonts w:ascii="Cambria" w:eastAsia="Times New Roman" w:hAnsi="Cambria" w:cs="Book Antiqua"/>
          <w:sz w:val="24"/>
          <w:szCs w:val="24"/>
          <w:lang w:eastAsia="el-GR"/>
        </w:rPr>
        <w:t xml:space="preserve"> ρυθμίσει τις φορολογικές και ασφαλιστικές υποχρεώσεις του.</w:t>
      </w:r>
    </w:p>
    <w:p w:rsidR="00F2365C" w:rsidRPr="00F2365C" w:rsidRDefault="00F2365C" w:rsidP="00F2365C">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F2365C">
        <w:rPr>
          <w:rFonts w:ascii="Cambria" w:eastAsia="Times New Roman" w:hAnsi="Cambria" w:cs="Times New Roman"/>
          <w:sz w:val="24"/>
          <w:szCs w:val="24"/>
        </w:rPr>
        <w:t>Η πληρωμή θα λαμβάνει χώρα μετά τη διενέργεια ποιοτικού και ποσοτικού ελέγχου τ</w:t>
      </w:r>
      <w:r w:rsidRPr="00F2365C">
        <w:rPr>
          <w:rFonts w:ascii="Cambria" w:eastAsia="Times New Roman" w:hAnsi="Cambria" w:cs="Book Antiqua"/>
          <w:sz w:val="24"/>
          <w:szCs w:val="24"/>
          <w:lang w:eastAsia="el-GR"/>
        </w:rPr>
        <w:t>ων εκάστοτε παραγγελλόμενων γευμάτων, με τη σύνταξη μηνιαίων πρωτοκόλλων, η οποία θα διενεργείται ως ακολούθως:</w:t>
      </w:r>
    </w:p>
    <w:p w:rsidR="00F2365C" w:rsidRPr="00F2365C" w:rsidRDefault="00F2365C" w:rsidP="00F2365C">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F2365C">
        <w:rPr>
          <w:rFonts w:ascii="Cambria" w:eastAsia="Times New Roman" w:hAnsi="Cambria" w:cs="Book Antiqua"/>
          <w:sz w:val="24"/>
          <w:szCs w:val="24"/>
          <w:lang w:eastAsia="el-GR"/>
        </w:rPr>
        <w:t>•</w:t>
      </w:r>
      <w:r w:rsidRPr="00F2365C">
        <w:rPr>
          <w:rFonts w:ascii="Cambria" w:eastAsia="Times New Roman" w:hAnsi="Cambria" w:cs="Book Antiqua"/>
          <w:sz w:val="24"/>
          <w:szCs w:val="24"/>
          <w:lang w:eastAsia="el-GR"/>
        </w:rPr>
        <w:tab/>
        <w:t>H Τριμελής  Επιτροπή Παρακολούθησης Καλής Εκτέλεσης, θα ελέγχει δειγματοληπτικά την ποιότητά τους σε τακτική βάση. Η επιτροπή θα συντάσσει έγγραφα, όπου θα αναφέρονται τυχόν παραλείψεις και παρατηρήσεις που έχουν προκύψει από την μη σωστή εκτέλεση της σύμβασης. Τα παραπάνω έγγραφα θα υποβάλλονται στο Διοικητικό Συμβούλιο της ΑΠΟΣΤΟΛΗΣ και αυτό θα προβαίνει στις ανάλογες κυρώσεις. Η ενημέρωση του αναδόχου θα γίνεται εγγράφως από την ΑΠΟΣΤΟΛΗ, επισυνάπτοντας και τη σχετική έγγραφη αναφορά.</w:t>
      </w:r>
    </w:p>
    <w:p w:rsidR="00F2365C" w:rsidRPr="00F2365C" w:rsidRDefault="00F2365C" w:rsidP="00F2365C">
      <w:pPr>
        <w:autoSpaceDE w:val="0"/>
        <w:autoSpaceDN w:val="0"/>
        <w:adjustRightInd w:val="0"/>
        <w:spacing w:after="0" w:line="360" w:lineRule="auto"/>
        <w:ind w:right="-227"/>
        <w:jc w:val="both"/>
        <w:rPr>
          <w:rFonts w:ascii="Cambria" w:eastAsia="Times New Roman" w:hAnsi="Cambria" w:cs="Book Antiqua"/>
          <w:sz w:val="24"/>
          <w:szCs w:val="24"/>
          <w:lang w:eastAsia="el-GR"/>
        </w:rPr>
      </w:pPr>
      <w:r w:rsidRPr="00F2365C">
        <w:rPr>
          <w:rFonts w:ascii="Cambria" w:eastAsia="Times New Roman" w:hAnsi="Cambria" w:cs="Book Antiqua"/>
          <w:sz w:val="24"/>
          <w:szCs w:val="24"/>
          <w:lang w:eastAsia="el-GR"/>
        </w:rPr>
        <w:t>•</w:t>
      </w:r>
      <w:r w:rsidRPr="00F2365C">
        <w:rPr>
          <w:rFonts w:ascii="Cambria" w:eastAsia="Times New Roman" w:hAnsi="Cambria" w:cs="Book Antiqua"/>
          <w:sz w:val="24"/>
          <w:szCs w:val="24"/>
          <w:lang w:eastAsia="el-GR"/>
        </w:rPr>
        <w:tab/>
        <w:t xml:space="preserve">Η ποιοτική και ποσοτική παραλαβή των εκάστοτε παραγγελλόμενων γευμάτων κατά την παραλαβή: Κατά την παραλαβή στη δομή της Μονάδας διενεργείται από τον παραλαβόντα ποιοτικός και αναλυτικός ποσοτικός έλεγχος των γευμάτων, ώστε να διασφαλιστεί η συμφωνία της παραγγελίας, της χρέωσης του Τιμολογίου Αποστολής και των γευμάτων που παραλαμβάνονται. Μόνο όταν διαπιστώνεται συμφωνία αναφορικά με τα τρία προαναφερθέντα ο παραλαβών υπογράφει την παραγγελία. Σε αντίθετη περίπτωση ο παραλαβών έχει το </w:t>
      </w:r>
      <w:r w:rsidRPr="00F2365C">
        <w:rPr>
          <w:rFonts w:ascii="Cambria" w:eastAsia="Times New Roman" w:hAnsi="Cambria" w:cs="Book Antiqua"/>
          <w:sz w:val="24"/>
          <w:szCs w:val="24"/>
          <w:lang w:eastAsia="el-GR"/>
        </w:rPr>
        <w:lastRenderedPageBreak/>
        <w:t>δικαίωμα να επιστρέψει την παραγγελία και να συντάξει έκθεση παρατηρήσεων για μη σωστή εκτέλεση της σύμβασης. Οι σχετικές εκθέσεις θα υποβάλλονται στο Διοικητικό Συμβούλιο της ΑΠΟΣΤΟΛΗΣ και αυτό θα προβαίνει στις ανάλογες κυρώσεις. Η ενημέρωση του αναδόχου θα γίνεται εγγράφως από την ΑΠΟΣΤΟΛΗ, επισυνάπτοντας και τη σχετική έγγραφη αναφορά.</w:t>
      </w:r>
    </w:p>
    <w:p w:rsidR="00F2365C" w:rsidRPr="00F2365C" w:rsidRDefault="00F2365C" w:rsidP="00F2365C">
      <w:pPr>
        <w:tabs>
          <w:tab w:val="num" w:pos="162"/>
          <w:tab w:val="num" w:pos="360"/>
          <w:tab w:val="left" w:pos="540"/>
          <w:tab w:val="left" w:pos="720"/>
        </w:tabs>
        <w:overflowPunct w:val="0"/>
        <w:autoSpaceDE w:val="0"/>
        <w:autoSpaceDN w:val="0"/>
        <w:adjustRightInd w:val="0"/>
        <w:spacing w:after="0" w:line="360" w:lineRule="auto"/>
        <w:jc w:val="both"/>
        <w:textAlignment w:val="baseline"/>
        <w:rPr>
          <w:rFonts w:ascii="Cambria" w:eastAsia="Times New Roman" w:hAnsi="Cambria" w:cs="Calibri"/>
          <w:sz w:val="24"/>
          <w:szCs w:val="24"/>
          <w:u w:val="single"/>
          <w:lang w:eastAsia="el-GR"/>
        </w:rPr>
      </w:pPr>
    </w:p>
    <w:p w:rsidR="00F2365C" w:rsidRPr="00F2365C" w:rsidRDefault="00F2365C" w:rsidP="00F2365C">
      <w:pPr>
        <w:tabs>
          <w:tab w:val="left" w:pos="720"/>
        </w:tabs>
        <w:spacing w:after="12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-Για όλες τις πληρωμές θα εκδίδονται τα απαραίτητα νόμιμα παραστατικά / δικαιολογητικά. Από κάθε τιμολόγιο του Αναδόχου θα γίνονται όλες οι νόμιμες κρατήσεις, σύμφωνα με τους ισχύοντες κάθε φορά Νόμους και σχετικές Εγκυκλίους του Υπουργείου Οικονομίας και Οικονομικών.</w:t>
      </w:r>
    </w:p>
    <w:p w:rsidR="00F2365C" w:rsidRPr="00F2365C" w:rsidRDefault="00F2365C" w:rsidP="00F2365C">
      <w:pPr>
        <w:tabs>
          <w:tab w:val="left" w:pos="720"/>
        </w:tabs>
        <w:spacing w:after="12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-Τα έξοδα μεταφοράς και φορτοεκφόρτωσης βαρύνουν τον Ανάδοχο. </w:t>
      </w:r>
      <w:bookmarkStart w:id="13" w:name="_Toc183245122"/>
      <w:bookmarkStart w:id="14" w:name="_Toc207979809"/>
      <w:bookmarkStart w:id="15" w:name="_Toc191715987"/>
      <w:bookmarkStart w:id="16" w:name="_Toc191179309"/>
    </w:p>
    <w:p w:rsidR="00F2365C" w:rsidRPr="00F2365C" w:rsidRDefault="00F2365C" w:rsidP="00F2365C">
      <w:pPr>
        <w:tabs>
          <w:tab w:val="left" w:pos="720"/>
        </w:tabs>
        <w:spacing w:after="12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καταβολή του αναλογούντος Φ.Π.Α. βαρύνει την Αναθέτουσα Αρχή.</w:t>
      </w:r>
    </w:p>
    <w:p w:rsidR="00F2365C" w:rsidRPr="00F2365C" w:rsidRDefault="00F2365C" w:rsidP="00F2365C">
      <w:pPr>
        <w:tabs>
          <w:tab w:val="left" w:pos="720"/>
        </w:tabs>
        <w:spacing w:after="12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παραπάνω  τιμή ρητώς συμφωνείται δια της παρούσης ότι θα ισχύει καθ’ όλη τη διάρκεια της συμβατικής σχέσης μεταξύ των ώδε συμβαλλομένων</w:t>
      </w:r>
      <w:bookmarkStart w:id="17" w:name="_Toc319072843"/>
      <w:r w:rsidRPr="00F2365C">
        <w:rPr>
          <w:rFonts w:ascii="Cambria" w:eastAsia="Times New Roman" w:hAnsi="Cambria" w:cs="Calibri"/>
          <w:sz w:val="24"/>
          <w:szCs w:val="24"/>
          <w:lang w:eastAsia="el-GR"/>
        </w:rPr>
        <w:t>.</w:t>
      </w:r>
    </w:p>
    <w:p w:rsidR="00F2365C" w:rsidRPr="00F2365C" w:rsidRDefault="00F2365C" w:rsidP="00F2365C">
      <w:pPr>
        <w:keepNext/>
        <w:tabs>
          <w:tab w:val="left" w:pos="720"/>
        </w:tabs>
        <w:spacing w:before="240" w:after="60" w:line="360" w:lineRule="auto"/>
        <w:jc w:val="both"/>
        <w:outlineLvl w:val="0"/>
        <w:rPr>
          <w:rFonts w:ascii="Cambria" w:eastAsia="Times New Roman" w:hAnsi="Cambria" w:cs="Calibri"/>
          <w:b/>
          <w:bCs/>
          <w:kern w:val="32"/>
          <w:sz w:val="24"/>
          <w:szCs w:val="24"/>
          <w:lang w:eastAsia="el-GR"/>
        </w:rPr>
      </w:pPr>
      <w:r w:rsidRPr="00F2365C">
        <w:rPr>
          <w:rFonts w:ascii="Cambria" w:eastAsia="Times New Roman" w:hAnsi="Cambria" w:cs="Calibri"/>
          <w:b/>
          <w:bCs/>
          <w:kern w:val="32"/>
          <w:sz w:val="24"/>
          <w:szCs w:val="24"/>
          <w:lang w:eastAsia="el-GR"/>
        </w:rPr>
        <w:t>ΑΡΘΡΟ 3</w:t>
      </w:r>
      <w:r w:rsidRPr="00F2365C">
        <w:rPr>
          <w:rFonts w:ascii="Cambria" w:eastAsia="Times New Roman" w:hAnsi="Cambria" w:cs="Calibri"/>
          <w:b/>
          <w:bCs/>
          <w:kern w:val="32"/>
          <w:sz w:val="24"/>
          <w:szCs w:val="24"/>
          <w:vertAlign w:val="superscript"/>
          <w:lang w:eastAsia="el-GR"/>
        </w:rPr>
        <w:t>Ο</w:t>
      </w:r>
      <w:r w:rsidRPr="00F2365C">
        <w:rPr>
          <w:rFonts w:ascii="Cambria" w:eastAsia="Times New Roman" w:hAnsi="Cambria" w:cs="Calibri"/>
          <w:b/>
          <w:bCs/>
          <w:kern w:val="32"/>
          <w:sz w:val="24"/>
          <w:szCs w:val="24"/>
          <w:lang w:eastAsia="el-GR"/>
        </w:rPr>
        <w:t xml:space="preserve"> : </w:t>
      </w:r>
      <w:bookmarkEnd w:id="13"/>
      <w:bookmarkEnd w:id="14"/>
      <w:bookmarkEnd w:id="15"/>
      <w:r w:rsidRPr="00F2365C">
        <w:rPr>
          <w:rFonts w:ascii="Cambria" w:eastAsia="Times New Roman" w:hAnsi="Cambria" w:cs="Calibri"/>
          <w:b/>
          <w:bCs/>
          <w:kern w:val="32"/>
          <w:sz w:val="24"/>
          <w:szCs w:val="24"/>
          <w:lang w:eastAsia="el-GR"/>
        </w:rPr>
        <w:t>Υποχρεώσεις Αναδόχου</w:t>
      </w:r>
      <w:bookmarkEnd w:id="17"/>
      <w:r w:rsidRPr="00F2365C">
        <w:rPr>
          <w:rFonts w:ascii="Cambria" w:eastAsia="Times New Roman" w:hAnsi="Cambria" w:cs="Calibri"/>
          <w:b/>
          <w:bCs/>
          <w:kern w:val="32"/>
          <w:sz w:val="24"/>
          <w:szCs w:val="24"/>
          <w:lang w:eastAsia="el-GR"/>
        </w:rPr>
        <w:t xml:space="preserve"> </w:t>
      </w:r>
      <w:bookmarkEnd w:id="16"/>
    </w:p>
    <w:p w:rsidR="00F2365C" w:rsidRPr="00F2365C" w:rsidRDefault="00F2365C" w:rsidP="00F2365C">
      <w:pPr>
        <w:tabs>
          <w:tab w:val="num" w:pos="360"/>
          <w:tab w:val="left" w:pos="720"/>
        </w:tabs>
        <w:spacing w:after="0" w:line="360" w:lineRule="auto"/>
        <w:jc w:val="both"/>
        <w:rPr>
          <w:rFonts w:ascii="Cambria" w:eastAsia="Times New Roman" w:hAnsi="Cambria" w:cs="Calibri"/>
          <w:color w:val="000000"/>
          <w:sz w:val="24"/>
          <w:szCs w:val="24"/>
          <w:lang w:eastAsia="el-GR"/>
        </w:rPr>
      </w:pPr>
      <w:r w:rsidRPr="00F2365C">
        <w:rPr>
          <w:rFonts w:ascii="Cambria" w:eastAsia="Times New Roman" w:hAnsi="Cambria" w:cs="Calibri"/>
          <w:b/>
          <w:color w:val="000000"/>
          <w:sz w:val="24"/>
          <w:szCs w:val="24"/>
          <w:lang w:eastAsia="el-GR"/>
        </w:rPr>
        <w:t>3.1.</w:t>
      </w:r>
      <w:r w:rsidRPr="00F2365C">
        <w:rPr>
          <w:rFonts w:ascii="Cambria" w:eastAsia="Times New Roman" w:hAnsi="Cambria" w:cs="Calibri"/>
          <w:color w:val="000000"/>
          <w:sz w:val="24"/>
          <w:szCs w:val="24"/>
          <w:lang w:eastAsia="el-GR"/>
        </w:rPr>
        <w:t xml:space="preserve"> Η παροχή, ο χρόνος, ο τόπος καθώς και ο τρόπος παράδοσης και παραλαβής, θα πραγματοποιείται σύμφωνα με τους κάτωθι όρους της παρούσας σύμβασης και με τις Τεχνικές Προδιαγραφές που επισυνάπτονται στα Παραρτήματα της παρούσας Σύμβασης. Συγκεκριμένα ο Ανάδοχος υποχρεούται:</w:t>
      </w:r>
    </w:p>
    <w:p w:rsidR="00F2365C" w:rsidRPr="00F2365C" w:rsidRDefault="00F2365C" w:rsidP="00F2365C">
      <w:pPr>
        <w:tabs>
          <w:tab w:val="num" w:pos="360"/>
          <w:tab w:val="left" w:pos="720"/>
        </w:tabs>
        <w:spacing w:after="0" w:line="360" w:lineRule="auto"/>
        <w:jc w:val="both"/>
        <w:rPr>
          <w:rFonts w:ascii="Cambria" w:eastAsia="Times New Roman" w:hAnsi="Cambria" w:cs="Calibri"/>
          <w:color w:val="000000"/>
          <w:sz w:val="24"/>
          <w:szCs w:val="24"/>
          <w:lang w:eastAsia="el-GR"/>
        </w:rPr>
      </w:pP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Στη χορήγηση 60 μερίδων ημερησίως έτοιμων φαγητών για τη σίτιση των ενοίκων του Ιδρύματος «Σπίτι του Ηθοποιού» (30 μερίδες Μεσημεριανό και 30 μερίδες βραδινό). Ελάχιστο βάρος ανά μερίδα 350 γρ.</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Στη διαμόρφωση του μενού κάθε εβδομάδα κυλιόμενα.</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Το μενού θα πρέπει να περιλαμβάνει  εβδομαδιαίως με αναλογία τα εξής: </w:t>
      </w:r>
    </w:p>
    <w:p w:rsidR="00F2365C" w:rsidRPr="00F2365C" w:rsidRDefault="00F2365C" w:rsidP="00F2365C">
      <w:pPr>
        <w:numPr>
          <w:ilvl w:val="0"/>
          <w:numId w:val="1"/>
        </w:numPr>
        <w:spacing w:after="0" w:line="360" w:lineRule="auto"/>
        <w:contextualSpacing/>
        <w:jc w:val="both"/>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Μεσημεριανό: 2 φορές λαδερά, 1 φορά όσπριο, 2 φορές ζυμαρικά, 2 φορές κρεατικά (ή μία εκ των δύο ψάρι).</w:t>
      </w:r>
    </w:p>
    <w:p w:rsidR="00F2365C" w:rsidRPr="00F2365C" w:rsidRDefault="00F2365C" w:rsidP="00F2365C">
      <w:pPr>
        <w:numPr>
          <w:ilvl w:val="0"/>
          <w:numId w:val="1"/>
        </w:numPr>
        <w:spacing w:after="0" w:line="360" w:lineRule="auto"/>
        <w:contextualSpacing/>
        <w:jc w:val="both"/>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Βραδινό:</w:t>
      </w:r>
      <w:r w:rsidRPr="00F2365C">
        <w:rPr>
          <w:rFonts w:ascii="Cambria" w:eastAsia="Times New Roman" w:hAnsi="Cambria" w:cs="Calibri"/>
          <w:sz w:val="24"/>
          <w:szCs w:val="24"/>
          <w:lang w:eastAsia="el-GR"/>
        </w:rPr>
        <w:t xml:space="preserve"> </w:t>
      </w:r>
      <w:r w:rsidRPr="00F2365C">
        <w:rPr>
          <w:rFonts w:ascii="Cambria" w:eastAsia="Times New Roman" w:hAnsi="Cambria" w:cs="Calibri"/>
          <w:b/>
          <w:sz w:val="24"/>
          <w:szCs w:val="24"/>
          <w:lang w:eastAsia="el-GR"/>
        </w:rPr>
        <w:t>2 φορές κρέας ή ζυμαρικά, 2 φορές ρύζι με γιαούρτι, 2 φορές ομελέτα με αλλαντικά και τυριά,  1 φορά λαδερά.</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Στη χορήγηση άρτου για κάθε μερίδα.</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lastRenderedPageBreak/>
        <w:t>Κατά τις θρησκευτικές εορτές Χριστούγεννα, 15Αύγουστο και Πάσχα το μενού θα πρέπει να διαμορφώνεται αντίστοιχα.</w:t>
      </w:r>
    </w:p>
    <w:p w:rsidR="00F2365C" w:rsidRPr="00F2365C" w:rsidRDefault="00F2365C" w:rsidP="00F2365C">
      <w:pPr>
        <w:numPr>
          <w:ilvl w:val="0"/>
          <w:numId w:val="1"/>
        </w:numPr>
        <w:tabs>
          <w:tab w:val="left" w:pos="720"/>
        </w:tabs>
        <w:spacing w:after="0" w:line="360" w:lineRule="auto"/>
        <w:jc w:val="both"/>
        <w:rPr>
          <w:rFonts w:ascii="Cambria" w:eastAsia="Times New Roman" w:hAnsi="Cambria" w:cs="Calibri"/>
          <w:color w:val="000000"/>
          <w:sz w:val="24"/>
          <w:szCs w:val="24"/>
          <w:lang w:eastAsia="el-GR"/>
        </w:rPr>
      </w:pPr>
      <w:r w:rsidRPr="00F2365C">
        <w:rPr>
          <w:rFonts w:ascii="Cambria" w:eastAsia="Times New Roman" w:hAnsi="Cambria" w:cs="Calibri"/>
          <w:color w:val="000000"/>
          <w:sz w:val="24"/>
          <w:szCs w:val="24"/>
          <w:lang w:eastAsia="el-GR"/>
        </w:rPr>
        <w:t>Την χορήγηση κουβέρ μιας χρήσεως για κάθε μερίδα (πλαστικό πιρούνι, πλαστικό μαχαίρι, οδοντογλυφίδα, υγρομάντηλο και χαρτοπετσέτα). Πλαστικό κουτάλι για σούπα να έρχεται σε χωριστή συσκευασία.</w:t>
      </w:r>
    </w:p>
    <w:p w:rsidR="00F2365C" w:rsidRPr="00F2365C" w:rsidRDefault="00F2365C" w:rsidP="00F2365C">
      <w:pPr>
        <w:keepNext/>
        <w:tabs>
          <w:tab w:val="left" w:pos="720"/>
        </w:tabs>
        <w:spacing w:before="240" w:after="60" w:line="360" w:lineRule="auto"/>
        <w:jc w:val="both"/>
        <w:outlineLvl w:val="0"/>
        <w:rPr>
          <w:rFonts w:ascii="Cambria" w:eastAsia="Times New Roman" w:hAnsi="Cambria" w:cs="Calibri"/>
          <w:b/>
          <w:bCs/>
          <w:kern w:val="32"/>
          <w:sz w:val="24"/>
          <w:szCs w:val="24"/>
          <w:lang w:eastAsia="el-GR"/>
        </w:rPr>
      </w:pPr>
      <w:bookmarkStart w:id="18" w:name="_Toc207979810"/>
      <w:bookmarkStart w:id="19" w:name="_Toc191715988"/>
      <w:bookmarkStart w:id="20" w:name="_Toc191179310"/>
      <w:bookmarkStart w:id="21" w:name="_Toc319072844"/>
      <w:r w:rsidRPr="00F2365C">
        <w:rPr>
          <w:rFonts w:ascii="Cambria" w:eastAsia="Times New Roman" w:hAnsi="Cambria" w:cs="Calibri"/>
          <w:b/>
          <w:bCs/>
          <w:kern w:val="32"/>
          <w:sz w:val="24"/>
          <w:szCs w:val="24"/>
          <w:lang w:eastAsia="el-GR"/>
        </w:rPr>
        <w:t>3.2. Παραλαβή - Παράδοση Προμήθειας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Τα υπό προμήθεια έτοιμα  φαγητά θα πρέπει να παραδίδονται από τις 12:00 έως και 13:00 στην έδρα του Ιδρύματος επί της οδού Παναθηναίων 1-5.  </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Η παραγγελία των φαγητών θα δίνεται για κάθε εβδομάδα εγγράφως διά </w:t>
      </w:r>
      <w:r w:rsidRPr="00F2365C">
        <w:rPr>
          <w:rFonts w:ascii="Cambria" w:eastAsia="Times New Roman" w:hAnsi="Cambria" w:cs="Calibri"/>
          <w:sz w:val="24"/>
          <w:szCs w:val="24"/>
          <w:lang w:val="en-US" w:eastAsia="el-GR"/>
        </w:rPr>
        <w:t>mail</w:t>
      </w:r>
      <w:r w:rsidRPr="00F2365C">
        <w:rPr>
          <w:rFonts w:ascii="Cambria" w:eastAsia="Times New Roman" w:hAnsi="Cambria" w:cs="Calibri"/>
          <w:sz w:val="24"/>
          <w:szCs w:val="24"/>
          <w:lang w:eastAsia="el-GR"/>
        </w:rPr>
        <w:t>, βάση του προγράμματος διατροφής με συνολικό αριθμό μερίδων κάθε Παρασκευή, μέχρι τις 11:00 π.μ.</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Το μενού θα διαμορφώνεται ανά δέκα πέντε (15) ημέρες, σε συνεννόηση με την «Αποστολή».</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«Αποστολή» διατηρεί το δικαίωμα να τροποποιεί αυξομειώνοντας ανάλογα με τις εκάστοτε εβδομαδιαίες ανάγκες, τις μερίδες της παραγγελίας έως και τις 60  μερίδες ημερησίως καθώς η δυναμικότητα του ιδρύματος είναι 30 κλινών και σήμερα φιλοξενούνται 25 άτομα.</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Η παραλαβή των γευμάτων και τροφών θα γίνεται μία (1) φορά την ημέρα, επτά (7) ημέρες την εβδομάδα. Η μεταφορά θα γίνεται σε κατάλληλο πιστοποιημένο όχημα που θα απολυμαίνεται συστηματικά. Τα φαγητά θα είναι μέσα σε </w:t>
      </w:r>
      <w:r w:rsidRPr="00F2365C">
        <w:rPr>
          <w:rFonts w:ascii="Cambria" w:eastAsia="Times New Roman" w:hAnsi="Cambria" w:cs="Calibri"/>
          <w:b/>
          <w:sz w:val="24"/>
          <w:szCs w:val="24"/>
          <w:lang w:eastAsia="el-GR"/>
        </w:rPr>
        <w:t>θερμομπόξ</w:t>
      </w:r>
      <w:r w:rsidRPr="00F2365C">
        <w:rPr>
          <w:rFonts w:ascii="Cambria" w:eastAsia="Times New Roman" w:hAnsi="Cambria" w:cs="Calibri"/>
          <w:sz w:val="24"/>
          <w:szCs w:val="24"/>
          <w:lang w:eastAsia="el-GR"/>
        </w:rPr>
        <w:t xml:space="preserve"> τα οποία θα είναι σε άριστη κατάσταση και θα απολυμαίνονται καθημερινά.</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Τα φαγητά πρέπει να παραδίδονται στο χώρο διανομής μέσα σε </w:t>
      </w:r>
      <w:r w:rsidRPr="00F2365C">
        <w:rPr>
          <w:rFonts w:ascii="Cambria" w:eastAsia="Times New Roman" w:hAnsi="Cambria" w:cs="Calibri"/>
          <w:sz w:val="24"/>
          <w:szCs w:val="24"/>
          <w:lang w:val="en-US" w:eastAsia="el-GR"/>
        </w:rPr>
        <w:t>thermo</w:t>
      </w:r>
      <w:r w:rsidRPr="00F2365C">
        <w:rPr>
          <w:rFonts w:ascii="Cambria" w:eastAsia="Times New Roman" w:hAnsi="Cambria" w:cs="Calibri"/>
          <w:sz w:val="24"/>
          <w:szCs w:val="24"/>
          <w:lang w:eastAsia="el-GR"/>
        </w:rPr>
        <w:t xml:space="preserve"> </w:t>
      </w:r>
      <w:r w:rsidRPr="00F2365C">
        <w:rPr>
          <w:rFonts w:ascii="Cambria" w:eastAsia="Times New Roman" w:hAnsi="Cambria" w:cs="Calibri"/>
          <w:sz w:val="24"/>
          <w:szCs w:val="24"/>
          <w:lang w:val="en-US" w:eastAsia="el-GR"/>
        </w:rPr>
        <w:t>box</w:t>
      </w:r>
      <w:r w:rsidRPr="00F2365C">
        <w:rPr>
          <w:rFonts w:ascii="Cambria" w:eastAsia="Times New Roman" w:hAnsi="Cambria" w:cs="Calibri"/>
          <w:sz w:val="24"/>
          <w:szCs w:val="24"/>
          <w:lang w:eastAsia="el-GR"/>
        </w:rPr>
        <w:t xml:space="preserve"> και να αφήνονται με τα </w:t>
      </w:r>
      <w:r w:rsidRPr="00F2365C">
        <w:rPr>
          <w:rFonts w:ascii="Cambria" w:eastAsia="Times New Roman" w:hAnsi="Cambria" w:cs="Calibri"/>
          <w:sz w:val="24"/>
          <w:szCs w:val="24"/>
          <w:lang w:val="en-US" w:eastAsia="el-GR"/>
        </w:rPr>
        <w:t>thermo</w:t>
      </w:r>
      <w:r w:rsidRPr="00F2365C">
        <w:rPr>
          <w:rFonts w:ascii="Cambria" w:eastAsia="Times New Roman" w:hAnsi="Cambria" w:cs="Calibri"/>
          <w:sz w:val="24"/>
          <w:szCs w:val="24"/>
          <w:lang w:eastAsia="el-GR"/>
        </w:rPr>
        <w:t xml:space="preserve"> </w:t>
      </w:r>
      <w:r w:rsidRPr="00F2365C">
        <w:rPr>
          <w:rFonts w:ascii="Cambria" w:eastAsia="Times New Roman" w:hAnsi="Cambria" w:cs="Calibri"/>
          <w:sz w:val="24"/>
          <w:szCs w:val="24"/>
          <w:lang w:val="en-US" w:eastAsia="el-GR"/>
        </w:rPr>
        <w:t>box</w:t>
      </w:r>
      <w:r w:rsidRPr="00F2365C">
        <w:rPr>
          <w:rFonts w:ascii="Cambria" w:eastAsia="Times New Roman" w:hAnsi="Cambria" w:cs="Calibri"/>
          <w:sz w:val="24"/>
          <w:szCs w:val="24"/>
          <w:lang w:eastAsia="el-GR"/>
        </w:rPr>
        <w:t xml:space="preserve"> προκειμένου να διατηρούνται ζεστά.</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Το πλύσιμο των </w:t>
      </w:r>
      <w:r w:rsidRPr="00F2365C">
        <w:rPr>
          <w:rFonts w:ascii="Cambria" w:eastAsia="Times New Roman" w:hAnsi="Cambria" w:cs="Calibri"/>
          <w:sz w:val="24"/>
          <w:szCs w:val="24"/>
          <w:lang w:val="en-US" w:eastAsia="el-GR"/>
        </w:rPr>
        <w:t>thermo</w:t>
      </w:r>
      <w:r w:rsidRPr="00F2365C">
        <w:rPr>
          <w:rFonts w:ascii="Cambria" w:eastAsia="Times New Roman" w:hAnsi="Cambria" w:cs="Calibri"/>
          <w:sz w:val="24"/>
          <w:szCs w:val="24"/>
          <w:lang w:eastAsia="el-GR"/>
        </w:rPr>
        <w:t xml:space="preserve"> </w:t>
      </w:r>
      <w:r w:rsidRPr="00F2365C">
        <w:rPr>
          <w:rFonts w:ascii="Cambria" w:eastAsia="Times New Roman" w:hAnsi="Cambria" w:cs="Calibri"/>
          <w:sz w:val="24"/>
          <w:szCs w:val="24"/>
          <w:lang w:val="en-US" w:eastAsia="el-GR"/>
        </w:rPr>
        <w:t>box</w:t>
      </w:r>
      <w:r w:rsidRPr="00F2365C">
        <w:rPr>
          <w:rFonts w:ascii="Cambria" w:eastAsia="Times New Roman" w:hAnsi="Cambria" w:cs="Calibri"/>
          <w:sz w:val="24"/>
          <w:szCs w:val="24"/>
          <w:lang w:eastAsia="el-GR"/>
        </w:rPr>
        <w:t xml:space="preserve"> θα πρέπει να γίνεται από την εταιρεία τροφοδοσίας καθημερινά ώστε να εξασφαλίζεται η υγιεινή τους. Η εταιρεία θα πρέπει να κρατάει αρχείο τακτικών ελέγχων για τον καθαρισμό και την απολύμανση των σκευών και του χώρου αποθήκευσης.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παραλαβή της προμήθειας ετοίμων γευμάτων κατάλληλα για τη χρήση που προορίζονται, θα γίνεται με έξοδα και ευθύνη του Αναδόχου.</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Ο προμηθευτής φέρει τον κίνδυνο μέχρι της παράδοσης των  υπό προμήθεια ετοίμων γευμάτων.</w:t>
      </w:r>
    </w:p>
    <w:p w:rsidR="00F2365C" w:rsidRPr="00F2365C" w:rsidRDefault="00F2365C" w:rsidP="00F2365C">
      <w:pPr>
        <w:spacing w:line="360" w:lineRule="auto"/>
        <w:jc w:val="both"/>
        <w:rPr>
          <w:rFonts w:ascii="Cambria" w:eastAsia="Calibri" w:hAnsi="Cambria" w:cs="Times New Roman"/>
          <w:b/>
          <w:sz w:val="24"/>
          <w:szCs w:val="24"/>
        </w:rPr>
      </w:pP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 xml:space="preserve">3.3. </w:t>
      </w:r>
      <w:r w:rsidRPr="00F2365C">
        <w:rPr>
          <w:rFonts w:ascii="Cambria" w:eastAsia="Calibri" w:hAnsi="Cambria" w:cs="Times New Roman"/>
          <w:sz w:val="24"/>
          <w:szCs w:val="24"/>
        </w:rPr>
        <w:t xml:space="preserve">Η παραλαβή της προμήθειας είναι ποιοτική και ποσοτική και γίνεται από τριμελείς Επιτροπές.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Αντικείμενο των Επιτροπών παραλαβής είναι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3.3.1.</w:t>
      </w:r>
      <w:r w:rsidRPr="00F2365C">
        <w:rPr>
          <w:rFonts w:ascii="Cambria" w:eastAsia="Calibri" w:hAnsi="Cambria" w:cs="Times New Roman"/>
          <w:sz w:val="24"/>
          <w:szCs w:val="24"/>
        </w:rPr>
        <w:t xml:space="preserve"> Έλεγχος των αναγραφόμενων στο Δελτίο Αποστολής των προσφερόμενων γευμάτων.</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3.3.2.</w:t>
      </w:r>
      <w:r w:rsidRPr="00F2365C">
        <w:rPr>
          <w:rFonts w:ascii="Cambria" w:eastAsia="Calibri" w:hAnsi="Cambria" w:cs="Times New Roman"/>
          <w:sz w:val="24"/>
          <w:szCs w:val="24"/>
        </w:rPr>
        <w:t xml:space="preserve"> Έλεγχος της καθαριότητας και τακτικής απολύμανσης των μεταφορικών μέσων που χρησιμοποιεί για τα είδη του ο ανάδοχος.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3.3.3.</w:t>
      </w:r>
      <w:r w:rsidRPr="00F2365C">
        <w:rPr>
          <w:rFonts w:ascii="Cambria" w:eastAsia="Calibri" w:hAnsi="Cambria" w:cs="Times New Roman"/>
          <w:sz w:val="24"/>
          <w:szCs w:val="24"/>
        </w:rPr>
        <w:t xml:space="preserve"> Έλεγχος μακροσκοπικών χαρακτηριστικών του είδους, οσμή , γεύση, όψη κλπ.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 xml:space="preserve">3.3.4. </w:t>
      </w:r>
      <w:r w:rsidRPr="00F2365C">
        <w:rPr>
          <w:rFonts w:ascii="Cambria" w:eastAsia="Calibri" w:hAnsi="Cambria" w:cs="Times New Roman"/>
          <w:sz w:val="24"/>
          <w:szCs w:val="24"/>
        </w:rPr>
        <w:t>Έλεγχος της έγκαιρης και σωστής ποσοτικά εκτέλεσης της παραγγελίας από τον ανάδοχο.</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3.3.5.</w:t>
      </w:r>
      <w:r w:rsidRPr="00F2365C">
        <w:rPr>
          <w:rFonts w:ascii="Cambria" w:eastAsia="Calibri" w:hAnsi="Cambria" w:cs="Times New Roman"/>
          <w:sz w:val="24"/>
          <w:szCs w:val="24"/>
        </w:rPr>
        <w:t xml:space="preserve"> Λήψη δειγμάτων, κατά την κρίση τους για Χημικό, Μικροβιολογικό κλπ. έλεγχο συντάσσοντας πρωτόκολλο δειγματοληψίας στο οποίο υποχρεωτικά θα αναφέρονται τα οριζόμενα στον Κώδικα τροφίμων και Ποτών (είδος, ποιότητα, ποσότητα, παραγωγός ή συσκευαστής ή εισαγωγέας, προμηθευτής και κάθε άλλη πληροφορία για την αυθεντικότητα του δείγματος και την ταυτότητα του προϊόντος).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3.3.6.</w:t>
      </w:r>
      <w:r w:rsidRPr="00F2365C">
        <w:rPr>
          <w:rFonts w:ascii="Cambria" w:eastAsia="Calibri" w:hAnsi="Cambria" w:cs="Times New Roman"/>
          <w:sz w:val="24"/>
          <w:szCs w:val="24"/>
        </w:rPr>
        <w:t xml:space="preserve"> Έλεγχος της ποιότητας, με προσδιορισμό των χαρακτηριστικών στοιχείων αυτής, της κατηγορίας, της προέλευσης καθώς και κάθε χαρακτηριστικού γνωρίσματος των παραδιδόμενων από τον ανάδοχο γευμάτων.</w:t>
      </w:r>
    </w:p>
    <w:p w:rsidR="00F2365C" w:rsidRPr="00F2365C" w:rsidRDefault="00F2365C" w:rsidP="00F2365C">
      <w:pPr>
        <w:spacing w:line="360" w:lineRule="auto"/>
        <w:jc w:val="both"/>
        <w:rPr>
          <w:rFonts w:ascii="Cambria" w:eastAsia="Calibri" w:hAnsi="Cambria" w:cs="Times New Roman"/>
          <w:b/>
          <w:sz w:val="24"/>
          <w:szCs w:val="24"/>
        </w:rPr>
      </w:pPr>
    </w:p>
    <w:p w:rsidR="00F2365C" w:rsidRPr="00F2365C" w:rsidRDefault="00F2365C" w:rsidP="00F2365C">
      <w:pPr>
        <w:spacing w:line="360" w:lineRule="auto"/>
        <w:jc w:val="both"/>
        <w:rPr>
          <w:rFonts w:ascii="Cambria" w:eastAsia="Calibri" w:hAnsi="Cambria" w:cs="Times New Roman"/>
          <w:b/>
          <w:sz w:val="24"/>
          <w:szCs w:val="24"/>
        </w:rPr>
      </w:pPr>
      <w:r w:rsidRPr="00F2365C">
        <w:rPr>
          <w:rFonts w:ascii="Cambria" w:eastAsia="Calibri" w:hAnsi="Cambria" w:cs="Times New Roman"/>
          <w:b/>
          <w:sz w:val="24"/>
          <w:szCs w:val="24"/>
        </w:rPr>
        <w:t xml:space="preserve">ΑΡΘΡΟ 4ο: Ποιοτικοί Έλεγχοι  – Δειγματοληψία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4.1.</w:t>
      </w:r>
      <w:r w:rsidRPr="00F2365C">
        <w:rPr>
          <w:rFonts w:ascii="Cambria" w:eastAsia="Calibri" w:hAnsi="Cambria" w:cs="Times New Roman"/>
          <w:sz w:val="24"/>
          <w:szCs w:val="24"/>
        </w:rPr>
        <w:t xml:space="preserve">  Οι έλεγχοι διακρίνονται σε : α. Μακροσκοπικούς και β. Εργαστηριακούς.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4.2.</w:t>
      </w:r>
      <w:r w:rsidRPr="00F2365C">
        <w:rPr>
          <w:rFonts w:ascii="Cambria" w:eastAsia="Calibri" w:hAnsi="Cambria" w:cs="Times New Roman"/>
          <w:sz w:val="24"/>
          <w:szCs w:val="24"/>
        </w:rPr>
        <w:t xml:space="preserve"> Οι εργαστηριακοί έλεγχοι περιλαμβάνουν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1.</w:t>
      </w:r>
      <w:r w:rsidRPr="00F2365C">
        <w:rPr>
          <w:rFonts w:ascii="Cambria" w:eastAsia="Calibri" w:hAnsi="Cambria" w:cs="Times New Roman"/>
          <w:sz w:val="24"/>
          <w:szCs w:val="24"/>
        </w:rPr>
        <w:tab/>
        <w:t xml:space="preserve">Τον χημικό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lastRenderedPageBreak/>
        <w:t>2.</w:t>
      </w:r>
      <w:r w:rsidRPr="00F2365C">
        <w:rPr>
          <w:rFonts w:ascii="Cambria" w:eastAsia="Calibri" w:hAnsi="Cambria" w:cs="Times New Roman"/>
          <w:sz w:val="24"/>
          <w:szCs w:val="24"/>
        </w:rPr>
        <w:tab/>
        <w:t xml:space="preserve">Τον Μικροβιολογικό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3.</w:t>
      </w:r>
      <w:r w:rsidRPr="00F2365C">
        <w:rPr>
          <w:rFonts w:ascii="Cambria" w:eastAsia="Calibri" w:hAnsi="Cambria" w:cs="Times New Roman"/>
          <w:sz w:val="24"/>
          <w:szCs w:val="24"/>
        </w:rPr>
        <w:tab/>
        <w:t xml:space="preserve">Τον παρασιτολογικό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4.</w:t>
      </w:r>
      <w:r w:rsidRPr="00F2365C">
        <w:rPr>
          <w:rFonts w:ascii="Cambria" w:eastAsia="Calibri" w:hAnsi="Cambria" w:cs="Times New Roman"/>
          <w:sz w:val="24"/>
          <w:szCs w:val="24"/>
        </w:rPr>
        <w:tab/>
        <w:t xml:space="preserve">Τον τοξικολογικό κλπ.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4.3.</w:t>
      </w:r>
      <w:r w:rsidRPr="00F2365C">
        <w:rPr>
          <w:rFonts w:ascii="Cambria" w:eastAsia="Calibri" w:hAnsi="Cambria" w:cs="Times New Roman"/>
          <w:sz w:val="24"/>
          <w:szCs w:val="24"/>
        </w:rPr>
        <w:t xml:space="preserve"> Όταν η αρμόδια Επιτροπή Παραλαβής αμφιβάλλει για την ποιότητα ή την κατηγορία ή την προέλευση των παραδιδόμενων τροφίμων από τον ανάδοχο και σε περίπτωση που αυτός αμφισβητεί την ορθότητα της απόψεώς της, τότε η Επιτροπή είναι υποχρεωμένη να πάρει αντιπροσωπευτικό δείγμα και να το στείλει απευθείας στα αρμόδια εργαστήρια για εξέταση και γνωμάτευση.</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4.4.</w:t>
      </w:r>
      <w:r w:rsidRPr="00F2365C">
        <w:rPr>
          <w:rFonts w:ascii="Cambria" w:eastAsia="Calibri" w:hAnsi="Cambria" w:cs="Times New Roman"/>
          <w:sz w:val="24"/>
          <w:szCs w:val="24"/>
        </w:rPr>
        <w:t xml:space="preserve"> Η λήψη και η εξέταση των δειγμάτων θα γίνεται σύμφωνα με τον Κώδικα Τροφίμων και Ποτών και τα όσα αναφέρονται στα "περί δειγματοληψίας" άρθρα της αρ. 1100/87 Υπουργικής Απόφασης (Κώδικας Τροφίμων και Ποτών) ΦΕΚ 788/87 (άρθρα 111 έως 114) ή σε περίπτωση χημικού ή μικροβιολογικού ελέγχου ή τοξικολογικού ελέγχου τα οριζόμενα στις ισχύουσες Υγειονομικές διατάξεις. </w:t>
      </w: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
          <w:bCs/>
          <w:sz w:val="24"/>
          <w:szCs w:val="24"/>
        </w:rPr>
        <w:t>4.5. Οι εργαστηριακοί έλεγχοι δηλαδή η λήψη δειγμάτων και η αποστολή τους στα αρμόδια εργαστήρια, διενεργούνται όποτε αυτό κριθεί σκόπιμο ή σε κάθε περίπτωση αμφιβολίας για την ποιότητα ή την προέλευση των τροφίμων με ευθύνη της Επιτροπής Παραλαβής.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 xml:space="preserve">4.6. </w:t>
      </w:r>
      <w:r w:rsidRPr="00F2365C">
        <w:rPr>
          <w:rFonts w:ascii="Cambria" w:eastAsia="Calibri" w:hAnsi="Cambria" w:cs="Times New Roman"/>
          <w:sz w:val="24"/>
          <w:szCs w:val="24"/>
        </w:rPr>
        <w:t>Και στις δύο περιπτώσεις διενέργειας εργαστηριακού ελέγχου οι Επιτροπές Παραλαβής στέλνουν απευθείας τα δείγματα στα αρμόδια εργαστήρια ή καλούν τις αρμόδιες υπηρεσίες οι οποίες ελέγχουν μακροσκοπικά το γεύμα και προβαίνουν στη λήψη δείγματος για εργαστηριακό έλεγχο εφόσον το κρίνουν αναγκαίο.</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4.7.</w:t>
      </w:r>
      <w:r w:rsidRPr="00F2365C">
        <w:rPr>
          <w:rFonts w:ascii="Cambria" w:eastAsia="Calibri" w:hAnsi="Cambria" w:cs="Times New Roman"/>
          <w:sz w:val="24"/>
          <w:szCs w:val="24"/>
        </w:rPr>
        <w:t xml:space="preserve"> Όταν διενεργείται δειγματοληψία, κατά την παραλαβή του γεύματος είναι απαραίτητη η παρουσία του αναδόχου ή εξουσιοδοτημένου εκπροσώπου αυτού, ο οποίος θα υπογράψει το σχετικό πρωτόκολλο δειγματοληψίας. Σε περίπτωση που ο ανάδοχος ή ο εκπρόσωπός του δεν παρευρεθεί ή αρνείται να υπογράψει το σχετικό πρωτόκολλο δειγματοληψίας, η Επιτροπή σημειώνει την απουσία ή την άρνηση και διενεργεί κανονικά τη δειγματοληψία. Σημειώνεται ότι εάν </w:t>
      </w:r>
      <w:r w:rsidRPr="00F2365C">
        <w:rPr>
          <w:rFonts w:ascii="Cambria" w:eastAsia="Calibri" w:hAnsi="Cambria" w:cs="Times New Roman"/>
          <w:sz w:val="24"/>
          <w:szCs w:val="24"/>
        </w:rPr>
        <w:lastRenderedPageBreak/>
        <w:t>ζητηθεί παραδίδεται και στον ανάδοχο όμοιο δείγμα, επίσημα σφραγισμένο, το οποίο θα καταχωρείται στο πρωτόκολλο δειγματοληψίας.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4.8.</w:t>
      </w:r>
      <w:r w:rsidRPr="00F2365C">
        <w:rPr>
          <w:rFonts w:ascii="Cambria" w:eastAsia="Calibri" w:hAnsi="Cambria" w:cs="Times New Roman"/>
          <w:sz w:val="24"/>
          <w:szCs w:val="24"/>
        </w:rPr>
        <w:t xml:space="preserve"> Η Επιτροπή παραλαβής διατηρεί το δικαίωμα να λαμβάνει και να αποστέλλει δείγματα του γεύματος στις αρμόδιες υπηρεσίες για εξέταση και πραγματογνωμοσύνη, όποτε το κρίνει σκόπιμο με έξοδα του αναδόχου. Την αποστολή του δείγματος δικαιούται να συνοδεύει και ο ανάδοχος ή εκπρόσωπός του, αν το ζητήσει εγγράφως με σημείωση στο πρωτόκολλο δειγματοληψίας. </w:t>
      </w:r>
      <w:r w:rsidRPr="00F2365C">
        <w:rPr>
          <w:rFonts w:ascii="Cambria" w:eastAsia="Calibri" w:hAnsi="Cambria" w:cs="Times New Roman"/>
          <w:b/>
          <w:bCs/>
          <w:sz w:val="24"/>
          <w:szCs w:val="24"/>
        </w:rPr>
        <w:t>Τα έξοδα δειγματοληψίας και πραγματογνωμοσύνης θα βαρύνουν πάντοτε και κάθε φορά τον ανάδοχο.</w:t>
      </w:r>
      <w:r w:rsidRPr="00F2365C">
        <w:rPr>
          <w:rFonts w:ascii="Cambria" w:eastAsia="Calibri" w:hAnsi="Cambria" w:cs="Times New Roman"/>
          <w:sz w:val="24"/>
          <w:szCs w:val="24"/>
        </w:rPr>
        <w:t xml:space="preserve">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4.9.</w:t>
      </w:r>
      <w:r w:rsidRPr="00F2365C">
        <w:rPr>
          <w:rFonts w:ascii="Cambria" w:eastAsia="Calibri" w:hAnsi="Cambria" w:cs="Times New Roman"/>
          <w:sz w:val="24"/>
          <w:szCs w:val="24"/>
        </w:rPr>
        <w:t xml:space="preserve"> Μετά την ολοκλήρωση της κάθε τμηματικής παράδοσης και όταν διαπιστωθεί (μετά την Έκθεση Εξέτασης των δειγμάτων από τους αρμόδιους φορείς) από την Επιτροπή παραλαβής ότι τα παραδιδόμενα γεύματα είναι σύμφωνα με κάθε όρο της σύμβασης, θα συντάσσεται Οριστικό Τμηματικό Πρωτόκολλο παραλαβής των γευμάτων.</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4.10.</w:t>
      </w:r>
      <w:r w:rsidRPr="00F2365C">
        <w:rPr>
          <w:rFonts w:ascii="Cambria" w:eastAsia="Calibri" w:hAnsi="Cambria" w:cs="Times New Roman"/>
          <w:sz w:val="24"/>
          <w:szCs w:val="24"/>
        </w:rPr>
        <w:t xml:space="preserve"> Εάν κάποιο γεύμα είναι ελαττωματικό ή δεν ανταποκρίνεται στις προδιαγραφές, δεν θα παραλαμβάνεται από την Επιτροπή και θα επιστρέφεται στον ανάδοχο για αντικατάσταση. Ο ανάδοχος έχει την υποχρέωση να αντικαταστήσει ύστερα από αίτηση της «Αποστολής» κάθε ποσότητα ελαττωματικού ή μη ανταποκρινόμενου στις τεχνικές προδιαγραφές της διακήρυξης τροφίμου που προμήθευσε, εντός δύο (2) εργασίμων ημερών αφού διαπιστωθεί η παράβαση, άλλως  η «Αποστολή» έχει το απόλυτο δικαίωμα να προμηθευτεί ίση ποσότητα γευμάτων από το ελεύθερο εμπόριο, υπολογίζοντας σε βάρος του αναδόχου κάθε πρόσθετη επιβάρυνση από αυτήν της συμβατικής τιμής.  Η «Αποστολή» έχει το ως άνω  δικαίωμα προσφυγής  στην ελεύθερη αγορά, με επιβάρυνση του αναδόχου, σε περίπτωση που αυτός καθυστερεί να προσκομίσει τα γεύματα  ή παραλείπει ορισμένα από αυτά ή τα προσκομίζει σε μικρότερη ποσότητα από τα παραγγελθέντα. Οι δαπάνες επιστροφής στον ανάδοχο των ακατάλληλων τροφίμων και αποστολής νέων σε αντικατάσταση των ακατάλληλων θα βαρύνουν τον ανάδοχο. Σε περίπτωση που ο ανάδοχο κατ’ επανάληψη παραδίδει προϊόντα εκτός τεχνικών προδιαγραφών και τούτο αποδεικνύεται από την «Αποστολή» εγγράφως, η «Αποστολή» έχει το δικαίωμα </w:t>
      </w:r>
      <w:r w:rsidRPr="00F2365C">
        <w:rPr>
          <w:rFonts w:ascii="Cambria" w:eastAsia="Calibri" w:hAnsi="Cambria" w:cs="Times New Roman"/>
          <w:sz w:val="24"/>
          <w:szCs w:val="24"/>
        </w:rPr>
        <w:lastRenderedPageBreak/>
        <w:t xml:space="preserve">να κινήσει εις βάρος του τη διαδικασία κήρυξής του ως έκπτωτου, έστω και αν ο ανάδοχος προβαίνει σε αυθημερόν αντικατάσταση του ακατάλληλου υλικού.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4.11.</w:t>
      </w:r>
      <w:r w:rsidRPr="00F2365C">
        <w:rPr>
          <w:rFonts w:ascii="Cambria" w:eastAsia="Calibri" w:hAnsi="Cambria" w:cs="Times New Roman"/>
          <w:sz w:val="24"/>
          <w:szCs w:val="24"/>
        </w:rPr>
        <w:t xml:space="preserve"> Εφόσον από τη χρήση των ακατάλληλων τροφίμων προκλήθηκαν αρνητικές επιπτώσεις στην υγεία όσων τα κατανάλωσαν, ο ανάδοχος υποχρεούται να αναλάβει όλες τις δαπάνες αποκατάστασης της βλάβης που προξένησε από τα ακατάλληλα τρόφιμα, επιφυλασσόμενης της «Αποστολής» να ασκήσει και άλλα δικαιώματα σε βάρος του αναδόχου. Επιπλέον κατά την κρίση του Διοικητικού της Συμβουλίου μπορεί να του επιβληθεί πρόστιμο, το οποίο οφείλει να καταβάλει ως αποζημίωση προς την «Αποστολή» για τη βλάβη που προκάλεσε. Αν ο ανάδοχος δεν καταβάλει το πρόστιμο κηρύσσεται έκπτωτος με όλες τις νόμιμες συνέπειες.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4.12.</w:t>
      </w:r>
      <w:r w:rsidRPr="00F2365C">
        <w:rPr>
          <w:rFonts w:ascii="Cambria" w:eastAsia="Calibri" w:hAnsi="Cambria" w:cs="Times New Roman"/>
          <w:sz w:val="24"/>
          <w:szCs w:val="24"/>
        </w:rPr>
        <w:t xml:space="preserve"> Αν ο ανάδοχος καταστεί υπότροπος με την προμήθεια ακατάλληλων τροφίμων κηρύσσεται έκπτωτος με όλες τις νόμιμες συνέπειες.</w:t>
      </w:r>
    </w:p>
    <w:p w:rsidR="00F2365C" w:rsidRPr="00F2365C" w:rsidRDefault="00F2365C" w:rsidP="00F2365C">
      <w:pPr>
        <w:spacing w:line="360" w:lineRule="auto"/>
        <w:jc w:val="both"/>
        <w:rPr>
          <w:rFonts w:ascii="Cambria" w:eastAsia="Calibri" w:hAnsi="Cambria" w:cs="Times New Roman"/>
          <w:b/>
          <w:sz w:val="24"/>
          <w:szCs w:val="24"/>
        </w:rPr>
      </w:pPr>
      <w:r w:rsidRPr="00F2365C">
        <w:rPr>
          <w:rFonts w:ascii="Cambria" w:eastAsia="Calibri" w:hAnsi="Cambria" w:cs="Times New Roman"/>
          <w:b/>
          <w:sz w:val="24"/>
          <w:szCs w:val="24"/>
        </w:rPr>
        <w:t>ΆΡΘΡΟ 5ο: Κυρώσεις για εκπρόθεσμη παράδοση υλικών - Κήρυξη αναδόχου εκπτώτου</w:t>
      </w:r>
    </w:p>
    <w:p w:rsidR="00F2365C" w:rsidRPr="00F2365C" w:rsidRDefault="00F2365C" w:rsidP="00F2365C">
      <w:pPr>
        <w:spacing w:line="360" w:lineRule="auto"/>
        <w:jc w:val="both"/>
        <w:rPr>
          <w:rFonts w:ascii="Cambria" w:eastAsia="Calibri" w:hAnsi="Cambria" w:cs="Times New Roman"/>
          <w:b/>
          <w:sz w:val="24"/>
          <w:szCs w:val="24"/>
          <w:highlight w:val="red"/>
        </w:rPr>
      </w:pPr>
      <w:r w:rsidRPr="00F2365C">
        <w:rPr>
          <w:rFonts w:ascii="Cambria" w:eastAsia="Calibri" w:hAnsi="Cambria" w:cs="Times New Roman"/>
          <w:b/>
          <w:sz w:val="24"/>
          <w:szCs w:val="24"/>
        </w:rPr>
        <w:t>-Κυρώσεις για εκπρόθεσμη παράδοση ή αντικατάσταση υλικών.</w:t>
      </w:r>
    </w:p>
    <w:p w:rsidR="00F2365C" w:rsidRPr="00F2365C" w:rsidRDefault="00F2365C" w:rsidP="00F2365C">
      <w:pPr>
        <w:spacing w:line="360" w:lineRule="auto"/>
        <w:jc w:val="both"/>
        <w:rPr>
          <w:rFonts w:ascii="Cambria" w:eastAsia="Calibri" w:hAnsi="Cambria" w:cs="Times New Roman"/>
          <w:sz w:val="24"/>
          <w:szCs w:val="24"/>
          <w:highlight w:val="red"/>
        </w:rPr>
      </w:pPr>
      <w:r w:rsidRPr="00F2365C">
        <w:rPr>
          <w:rFonts w:ascii="Cambria" w:eastAsia="Calibri" w:hAnsi="Cambria" w:cs="Times New Roman"/>
          <w:b/>
          <w:sz w:val="24"/>
          <w:szCs w:val="24"/>
        </w:rPr>
        <w:t>5.1</w:t>
      </w:r>
      <w:r w:rsidRPr="00F2365C">
        <w:rPr>
          <w:rFonts w:ascii="Cambria" w:eastAsia="Calibri" w:hAnsi="Cambria" w:cs="Times New Roman"/>
          <w:sz w:val="24"/>
          <w:szCs w:val="24"/>
        </w:rPr>
        <w:t>. Σε περίπτωση που η προμήθεια παραδοθεί μετά τη λήξη του συμβατικού χρόνου, όπως διαμορφώθηκε με τυχόν μετάθεση και μέχρι λήξης του χρόνου παράτασης που τυχόν χορηγήθηκε από την «Αποστολή» εκτός των προβλεπόμενων κατά περίπτωση κυρώσεων επιβάλλεται και πρόστιμο που υπολογίζεται σύμφωνα με το άρθρο 32 του ΠΔ  118/2007.</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5.2.</w:t>
      </w:r>
      <w:r w:rsidRPr="00F2365C">
        <w:rPr>
          <w:rFonts w:ascii="Cambria" w:eastAsia="Calibri" w:hAnsi="Cambria" w:cs="Times New Roman"/>
          <w:sz w:val="24"/>
          <w:szCs w:val="24"/>
        </w:rPr>
        <w:t xml:space="preserve"> Τα παραπάνω πρόστιμα υπολογίζονται επί της συμβατικής αξίας των εκπρόθεσμα παραδοθέντων γευμάτων χωρίς τον Φ.Π.Α.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5.3</w:t>
      </w:r>
      <w:r w:rsidRPr="00F2365C">
        <w:rPr>
          <w:rFonts w:ascii="Cambria" w:eastAsia="Calibri" w:hAnsi="Cambria" w:cs="Times New Roman"/>
          <w:sz w:val="24"/>
          <w:szCs w:val="24"/>
        </w:rPr>
        <w:t>. Η είσπραξη του προστίμου γίνεται με την παρακράτηση από το λαβείν του αναδόχου</w:t>
      </w:r>
    </w:p>
    <w:p w:rsidR="00F2365C" w:rsidRPr="00F2365C" w:rsidRDefault="00F2365C" w:rsidP="00F2365C">
      <w:pPr>
        <w:spacing w:line="360" w:lineRule="auto"/>
        <w:jc w:val="both"/>
        <w:rPr>
          <w:rFonts w:ascii="Cambria" w:eastAsia="Calibri" w:hAnsi="Cambria" w:cs="Times New Roman"/>
          <w:b/>
          <w:sz w:val="24"/>
          <w:szCs w:val="24"/>
        </w:rPr>
      </w:pPr>
      <w:r w:rsidRPr="00F2365C">
        <w:rPr>
          <w:rFonts w:ascii="Cambria" w:eastAsia="Calibri" w:hAnsi="Cambria" w:cs="Times New Roman"/>
          <w:b/>
          <w:sz w:val="24"/>
          <w:szCs w:val="24"/>
        </w:rPr>
        <w:t>-Κήρυξη αναδόχου εκπτώτου</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5.4.</w:t>
      </w:r>
      <w:r w:rsidRPr="00F2365C">
        <w:rPr>
          <w:rFonts w:ascii="Cambria" w:eastAsia="Calibri" w:hAnsi="Cambria" w:cs="Times New Roman"/>
          <w:sz w:val="24"/>
          <w:szCs w:val="24"/>
        </w:rPr>
        <w:t xml:space="preserve"> Με απόφαση του Διοικητικού Συμβουλίου της «Αποστολής», ύστερα από γνωμοδότηση της αρμόδιας Επιτροπής παρακολούθησης έργου, ο ανάδοχος κηρύσσεται υποχρεωτικά έκπτωτος από τη σύμβαση και από κάθε δικαίωμά </w:t>
      </w:r>
      <w:r w:rsidRPr="00F2365C">
        <w:rPr>
          <w:rFonts w:ascii="Cambria" w:eastAsia="Calibri" w:hAnsi="Cambria" w:cs="Times New Roman"/>
          <w:sz w:val="24"/>
          <w:szCs w:val="24"/>
        </w:rPr>
        <w:lastRenderedPageBreak/>
        <w:t xml:space="preserve">του που απορρέει από </w:t>
      </w:r>
      <w:r w:rsidRPr="00F2365C">
        <w:rPr>
          <w:rFonts w:ascii="Cambria" w:eastAsia="Calibri" w:hAnsi="Cambria" w:cs="Calibri"/>
          <w:sz w:val="24"/>
          <w:szCs w:val="24"/>
        </w:rPr>
        <w:t>αυτή</w:t>
      </w:r>
      <w:r w:rsidRPr="00F2365C">
        <w:rPr>
          <w:rFonts w:ascii="Cambria" w:eastAsia="Calibri" w:hAnsi="Cambria" w:cs="Times New Roman"/>
          <w:sz w:val="24"/>
          <w:szCs w:val="24"/>
        </w:rPr>
        <w:t xml:space="preserve">, </w:t>
      </w:r>
      <w:r w:rsidRPr="00F2365C">
        <w:rPr>
          <w:rFonts w:ascii="Cambria" w:eastAsia="Calibri" w:hAnsi="Cambria" w:cs="Calibri"/>
          <w:sz w:val="24"/>
          <w:szCs w:val="24"/>
        </w:rPr>
        <w:t>εφόσον</w:t>
      </w:r>
      <w:r w:rsidRPr="00F2365C">
        <w:rPr>
          <w:rFonts w:ascii="Cambria" w:eastAsia="Calibri" w:hAnsi="Cambria" w:cs="Times New Roman"/>
          <w:sz w:val="24"/>
          <w:szCs w:val="24"/>
        </w:rPr>
        <w:t xml:space="preserve"> </w:t>
      </w:r>
      <w:r w:rsidRPr="00F2365C">
        <w:rPr>
          <w:rFonts w:ascii="Cambria" w:eastAsia="Calibri" w:hAnsi="Cambria" w:cs="Calibri"/>
          <w:sz w:val="24"/>
          <w:szCs w:val="24"/>
        </w:rPr>
        <w:t>δεν</w:t>
      </w:r>
      <w:r w:rsidRPr="00F2365C">
        <w:rPr>
          <w:rFonts w:ascii="Cambria" w:eastAsia="Calibri" w:hAnsi="Cambria" w:cs="Times New Roman"/>
          <w:sz w:val="24"/>
          <w:szCs w:val="24"/>
        </w:rPr>
        <w:t xml:space="preserve"> </w:t>
      </w:r>
      <w:r w:rsidRPr="00F2365C">
        <w:rPr>
          <w:rFonts w:ascii="Cambria" w:eastAsia="Calibri" w:hAnsi="Cambria" w:cs="Calibri"/>
          <w:sz w:val="24"/>
          <w:szCs w:val="24"/>
        </w:rPr>
        <w:t>φόρτωσε</w:t>
      </w:r>
      <w:r w:rsidRPr="00F2365C">
        <w:rPr>
          <w:rFonts w:ascii="Cambria" w:eastAsia="Calibri" w:hAnsi="Cambria" w:cs="Times New Roman"/>
          <w:sz w:val="24"/>
          <w:szCs w:val="24"/>
        </w:rPr>
        <w:t xml:space="preserve">, </w:t>
      </w:r>
      <w:r w:rsidRPr="00F2365C">
        <w:rPr>
          <w:rFonts w:ascii="Cambria" w:eastAsia="Calibri" w:hAnsi="Cambria" w:cs="Calibri"/>
          <w:sz w:val="24"/>
          <w:szCs w:val="24"/>
        </w:rPr>
        <w:t>παρέδωσε</w:t>
      </w:r>
      <w:r w:rsidRPr="00F2365C">
        <w:rPr>
          <w:rFonts w:ascii="Cambria" w:eastAsia="Calibri" w:hAnsi="Cambria" w:cs="Times New Roman"/>
          <w:sz w:val="24"/>
          <w:szCs w:val="24"/>
        </w:rPr>
        <w:t xml:space="preserve"> </w:t>
      </w:r>
      <w:r w:rsidRPr="00F2365C">
        <w:rPr>
          <w:rFonts w:ascii="Cambria" w:eastAsia="Calibri" w:hAnsi="Cambria" w:cs="Calibri"/>
          <w:sz w:val="24"/>
          <w:szCs w:val="24"/>
        </w:rPr>
        <w:t>ή</w:t>
      </w:r>
      <w:r w:rsidRPr="00F2365C">
        <w:rPr>
          <w:rFonts w:ascii="Cambria" w:eastAsia="Calibri" w:hAnsi="Cambria" w:cs="Times New Roman"/>
          <w:sz w:val="24"/>
          <w:szCs w:val="24"/>
        </w:rPr>
        <w:t xml:space="preserve"> </w:t>
      </w:r>
      <w:r w:rsidRPr="00F2365C">
        <w:rPr>
          <w:rFonts w:ascii="Cambria" w:eastAsia="Calibri" w:hAnsi="Cambria" w:cs="Calibri"/>
          <w:sz w:val="24"/>
          <w:szCs w:val="24"/>
        </w:rPr>
        <w:t>αντικατέστησε</w:t>
      </w:r>
      <w:r w:rsidRPr="00F2365C">
        <w:rPr>
          <w:rFonts w:ascii="Cambria" w:eastAsia="Calibri" w:hAnsi="Cambria" w:cs="Times New Roman"/>
          <w:sz w:val="24"/>
          <w:szCs w:val="24"/>
        </w:rPr>
        <w:t xml:space="preserve"> </w:t>
      </w:r>
      <w:r w:rsidRPr="00F2365C">
        <w:rPr>
          <w:rFonts w:ascii="Cambria" w:eastAsia="Calibri" w:hAnsi="Cambria" w:cs="Calibri"/>
          <w:sz w:val="24"/>
          <w:szCs w:val="24"/>
        </w:rPr>
        <w:t>τα</w:t>
      </w:r>
      <w:r w:rsidRPr="00F2365C">
        <w:rPr>
          <w:rFonts w:ascii="Cambria" w:eastAsia="Calibri" w:hAnsi="Cambria" w:cs="Times New Roman"/>
          <w:sz w:val="24"/>
          <w:szCs w:val="24"/>
        </w:rPr>
        <w:t xml:space="preserve"> </w:t>
      </w:r>
      <w:r w:rsidRPr="00F2365C">
        <w:rPr>
          <w:rFonts w:ascii="Cambria" w:eastAsia="Calibri" w:hAnsi="Cambria" w:cs="Calibri"/>
          <w:sz w:val="24"/>
          <w:szCs w:val="24"/>
        </w:rPr>
        <w:t>γεύματα μέσα</w:t>
      </w:r>
      <w:r w:rsidRPr="00F2365C">
        <w:rPr>
          <w:rFonts w:ascii="Cambria" w:eastAsia="Calibri" w:hAnsi="Cambria" w:cs="Times New Roman"/>
          <w:sz w:val="24"/>
          <w:szCs w:val="24"/>
        </w:rPr>
        <w:t xml:space="preserve"> </w:t>
      </w:r>
      <w:r w:rsidRPr="00F2365C">
        <w:rPr>
          <w:rFonts w:ascii="Cambria" w:eastAsia="Calibri" w:hAnsi="Cambria" w:cs="Calibri"/>
          <w:sz w:val="24"/>
          <w:szCs w:val="24"/>
        </w:rPr>
        <w:t>στον</w:t>
      </w:r>
      <w:r w:rsidRPr="00F2365C">
        <w:rPr>
          <w:rFonts w:ascii="Cambria" w:eastAsia="Calibri" w:hAnsi="Cambria" w:cs="Times New Roman"/>
          <w:sz w:val="24"/>
          <w:szCs w:val="24"/>
        </w:rPr>
        <w:t xml:space="preserve"> </w:t>
      </w:r>
      <w:r w:rsidRPr="00F2365C">
        <w:rPr>
          <w:rFonts w:ascii="Cambria" w:eastAsia="Calibri" w:hAnsi="Cambria" w:cs="Calibri"/>
          <w:sz w:val="24"/>
          <w:szCs w:val="24"/>
        </w:rPr>
        <w:t>συμβατικό</w:t>
      </w:r>
      <w:r w:rsidRPr="00F2365C">
        <w:rPr>
          <w:rFonts w:ascii="Cambria" w:eastAsia="Calibri" w:hAnsi="Cambria" w:cs="Times New Roman"/>
          <w:sz w:val="24"/>
          <w:szCs w:val="24"/>
        </w:rPr>
        <w:t xml:space="preserve"> </w:t>
      </w:r>
      <w:r w:rsidRPr="00F2365C">
        <w:rPr>
          <w:rFonts w:ascii="Cambria" w:eastAsia="Calibri" w:hAnsi="Cambria" w:cs="Calibri"/>
          <w:sz w:val="24"/>
          <w:szCs w:val="24"/>
        </w:rPr>
        <w:t>χρόνο</w:t>
      </w:r>
      <w:r w:rsidRPr="00F2365C">
        <w:rPr>
          <w:rFonts w:ascii="Cambria" w:eastAsia="Calibri" w:hAnsi="Cambria" w:cs="Times New Roman"/>
          <w:sz w:val="24"/>
          <w:szCs w:val="24"/>
        </w:rPr>
        <w:t xml:space="preserve"> </w:t>
      </w:r>
      <w:r w:rsidRPr="00F2365C">
        <w:rPr>
          <w:rFonts w:ascii="Cambria" w:eastAsia="Calibri" w:hAnsi="Cambria" w:cs="Calibri"/>
          <w:sz w:val="24"/>
          <w:szCs w:val="24"/>
        </w:rPr>
        <w:t>ή</w:t>
      </w:r>
      <w:r w:rsidRPr="00F2365C">
        <w:rPr>
          <w:rFonts w:ascii="Cambria" w:eastAsia="Calibri" w:hAnsi="Cambria" w:cs="Times New Roman"/>
          <w:sz w:val="24"/>
          <w:szCs w:val="24"/>
        </w:rPr>
        <w:t xml:space="preserve"> </w:t>
      </w:r>
      <w:r w:rsidRPr="00F2365C">
        <w:rPr>
          <w:rFonts w:ascii="Cambria" w:eastAsia="Calibri" w:hAnsi="Cambria" w:cs="Calibri"/>
          <w:sz w:val="24"/>
          <w:szCs w:val="24"/>
        </w:rPr>
        <w:t>στον</w:t>
      </w:r>
      <w:r w:rsidRPr="00F2365C">
        <w:rPr>
          <w:rFonts w:ascii="Cambria" w:eastAsia="Calibri" w:hAnsi="Cambria" w:cs="Times New Roman"/>
          <w:sz w:val="24"/>
          <w:szCs w:val="24"/>
        </w:rPr>
        <w:t xml:space="preserve"> χρόνο παράτασης που του δόθηκε, σύμφωνα με τα όσα προβλέπονται στο άρθρο 26 του  ΠΔ  118/2007.</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5.5</w:t>
      </w:r>
      <w:r w:rsidRPr="00F2365C">
        <w:rPr>
          <w:rFonts w:ascii="Cambria" w:eastAsia="Calibri" w:hAnsi="Cambria" w:cs="Times New Roman"/>
          <w:sz w:val="24"/>
          <w:szCs w:val="24"/>
        </w:rPr>
        <w:t xml:space="preserve">. Ο ανάδοχος δεν κηρύσσεται έκπτωτος από τη σύμβαση όταν: </w:t>
      </w:r>
      <w:r w:rsidRPr="00F2365C">
        <w:rPr>
          <w:rFonts w:ascii="Cambria" w:eastAsia="Calibri" w:hAnsi="Cambria" w:cs="Times New Roman"/>
          <w:b/>
          <w:sz w:val="24"/>
          <w:szCs w:val="24"/>
        </w:rPr>
        <w:t>α.</w:t>
      </w:r>
      <w:r w:rsidRPr="00F2365C">
        <w:rPr>
          <w:rFonts w:ascii="Cambria" w:eastAsia="Calibri" w:hAnsi="Cambria" w:cs="Times New Roman"/>
          <w:sz w:val="24"/>
          <w:szCs w:val="24"/>
        </w:rPr>
        <w:t xml:space="preserve"> Τα γεύματα δεν φορτώθηκαν ή παραδόθηκαν ή αντικαταστάθηκαν με ευθύνη της «Αποστολής» </w:t>
      </w:r>
      <w:r w:rsidRPr="00F2365C">
        <w:rPr>
          <w:rFonts w:ascii="Cambria" w:eastAsia="Calibri" w:hAnsi="Cambria" w:cs="Times New Roman"/>
          <w:b/>
          <w:sz w:val="24"/>
          <w:szCs w:val="24"/>
        </w:rPr>
        <w:t>β.</w:t>
      </w:r>
      <w:r w:rsidRPr="00F2365C">
        <w:rPr>
          <w:rFonts w:ascii="Cambria" w:eastAsia="Calibri" w:hAnsi="Cambria" w:cs="Times New Roman"/>
          <w:sz w:val="24"/>
          <w:szCs w:val="24"/>
        </w:rPr>
        <w:t xml:space="preserve"> Συντρέχουν λόγοι ανωτέρας βίας.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5.6.</w:t>
      </w:r>
      <w:r w:rsidRPr="00F2365C">
        <w:rPr>
          <w:rFonts w:ascii="Cambria" w:eastAsia="Calibri" w:hAnsi="Cambria" w:cs="Times New Roman"/>
          <w:sz w:val="24"/>
          <w:szCs w:val="24"/>
        </w:rPr>
        <w:t xml:space="preserve"> Με την απόφαση κήρυξης του αναδόχου ως εκπτώτου από τη σύμβαση μπορεί να του παρασχεθεί η δυνατότητα παράδοσης των γευμάτων μέχρι την προηγούμενη της ημερομηνίας διενέργειας του διαγωνισμού που γίνεται σε βάρος του, πέραν της οποίας ουδεμία παράδοση ή αντικατάσταση απορριφθέντων γευμάτων γίνεται δεκτή.</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5.7.</w:t>
      </w:r>
      <w:r w:rsidRPr="00F2365C">
        <w:rPr>
          <w:rFonts w:ascii="Cambria" w:eastAsia="Calibri" w:hAnsi="Cambria" w:cs="Times New Roman"/>
          <w:sz w:val="24"/>
          <w:szCs w:val="24"/>
        </w:rPr>
        <w:t xml:space="preserve"> Στον ανάδοχο που κηρύσσεται έκπτωτος από τη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5.8.α.</w:t>
      </w:r>
      <w:r w:rsidRPr="00F2365C">
        <w:rPr>
          <w:rFonts w:ascii="Cambria" w:eastAsia="Calibri" w:hAnsi="Cambria" w:cs="Times New Roman"/>
          <w:sz w:val="24"/>
          <w:szCs w:val="24"/>
        </w:rPr>
        <w:t xml:space="preserve"> Προμήθεια των γευμάτων σε βάρος του εκπτώτου αναδόχου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Κάθε άμεση ή έμμεση προκαλούμενη ζημία της «Αποστολής» ή τυχόν διαφέρον που θα προκύψει, καταλογίζεται σε βάρος του εκπτώτου αναδόχου. Ο καταλογισμός αυτός γίνεται ακόμη και στην περίπτωση που δεν πραγματοποιείται νέα προμήθεια γευμάτων,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5.8.β.</w:t>
      </w:r>
      <w:r w:rsidRPr="00F2365C">
        <w:rPr>
          <w:rFonts w:ascii="Cambria" w:eastAsia="Calibri" w:hAnsi="Cambria" w:cs="Times New Roman"/>
          <w:sz w:val="24"/>
          <w:szCs w:val="24"/>
        </w:rPr>
        <w:t xml:space="preserve"> Προσωρινός αποκλεισμός του αναδόχου για ένα έτος από το σύνολο των προμηθειών της «Αποστολής».  Ο αποκλεισμός, σε οποιαδήποτε περίπτωση, επιβάλλεται μόνο με απόφαση του Διοικητικού Συμβουλίου της «Αποστολής» ύστερα από γνωμοδότηση της αρμόδιας Επιτροπής, η οποία υποχρεωτικά καλεί </w:t>
      </w:r>
      <w:r w:rsidRPr="00F2365C">
        <w:rPr>
          <w:rFonts w:ascii="Cambria" w:eastAsia="Calibri" w:hAnsi="Cambria" w:cs="Times New Roman"/>
          <w:sz w:val="24"/>
          <w:szCs w:val="24"/>
        </w:rPr>
        <w:lastRenderedPageBreak/>
        <w:t xml:space="preserve">τον ενδιαφερόμενο για παροχή εξηγήσεων και μετά από αιτιολογημένη εισήγηση αυτής.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5.8.γ.</w:t>
      </w:r>
      <w:r w:rsidRPr="00F2365C">
        <w:rPr>
          <w:rFonts w:ascii="Cambria" w:eastAsia="Calibri" w:hAnsi="Cambria" w:cs="Times New Roman"/>
          <w:sz w:val="24"/>
          <w:szCs w:val="24"/>
        </w:rPr>
        <w:t xml:space="preserve"> Καταλογισμός στον ανάδοχο ποσού ίσου με το 10% της αξίας των γευμάτων, για τα οποία κηρύχθηκε έκπτωτος, όταν του δόθηκε το δικαίωμα να παραδώσει τα γεύματα μέχρι την προηγούμενη της ημερομηνίας διενέργειας του διαγωνισμού, ανεξάρτητα εάν τελικά έκανε ή όχι χρήση του δικαιώματος αυτού. Στην περίπτωση αυτή, έχουν εφαρμογή και τα αναφερόμενα στην παρ. 2 του άρθρου 32 του Π.Δ. 118/2007.</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5.9.</w:t>
      </w:r>
      <w:r w:rsidRPr="00F2365C">
        <w:rPr>
          <w:rFonts w:ascii="Cambria" w:eastAsia="Calibri" w:hAnsi="Cambria" w:cs="Times New Roman"/>
          <w:sz w:val="24"/>
          <w:szCs w:val="24"/>
        </w:rPr>
        <w:t xml:space="preserve"> Σε περίπτωση που η προμήθεια γευμάτων σε βάρος του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F2365C" w:rsidRPr="00F2365C" w:rsidRDefault="00F2365C" w:rsidP="00F2365C">
      <w:pPr>
        <w:keepNext/>
        <w:tabs>
          <w:tab w:val="left" w:pos="720"/>
        </w:tabs>
        <w:spacing w:before="240" w:after="60" w:line="360" w:lineRule="auto"/>
        <w:jc w:val="both"/>
        <w:outlineLvl w:val="0"/>
        <w:rPr>
          <w:rFonts w:ascii="Cambria" w:eastAsia="Times New Roman" w:hAnsi="Cambria" w:cs="Calibri"/>
          <w:b/>
          <w:bCs/>
          <w:kern w:val="32"/>
          <w:sz w:val="24"/>
          <w:szCs w:val="24"/>
          <w:lang w:eastAsia="el-GR"/>
        </w:rPr>
      </w:pPr>
      <w:bookmarkStart w:id="22" w:name="_Toc207979812"/>
      <w:bookmarkStart w:id="23" w:name="_Toc191715990"/>
      <w:bookmarkStart w:id="24" w:name="_Toc191179312"/>
      <w:bookmarkStart w:id="25" w:name="_Toc319072846"/>
      <w:bookmarkEnd w:id="18"/>
      <w:bookmarkEnd w:id="19"/>
      <w:bookmarkEnd w:id="20"/>
      <w:bookmarkEnd w:id="21"/>
      <w:r w:rsidRPr="00F2365C">
        <w:rPr>
          <w:rFonts w:ascii="Cambria" w:eastAsia="Times New Roman" w:hAnsi="Cambria" w:cs="Calibri"/>
          <w:b/>
          <w:bCs/>
          <w:kern w:val="32"/>
          <w:sz w:val="24"/>
          <w:szCs w:val="24"/>
          <w:lang w:eastAsia="el-GR"/>
        </w:rPr>
        <w:t>ΑΡΘΡΟ 6</w:t>
      </w:r>
      <w:r w:rsidRPr="00F2365C">
        <w:rPr>
          <w:rFonts w:ascii="Cambria" w:eastAsia="Times New Roman" w:hAnsi="Cambria" w:cs="Calibri"/>
          <w:b/>
          <w:bCs/>
          <w:kern w:val="32"/>
          <w:sz w:val="24"/>
          <w:szCs w:val="24"/>
          <w:vertAlign w:val="superscript"/>
          <w:lang w:eastAsia="el-GR"/>
        </w:rPr>
        <w:t>ο</w:t>
      </w:r>
      <w:r w:rsidRPr="00F2365C">
        <w:rPr>
          <w:rFonts w:ascii="Cambria" w:eastAsia="Times New Roman" w:hAnsi="Cambria" w:cs="Calibri"/>
          <w:b/>
          <w:bCs/>
          <w:kern w:val="32"/>
          <w:sz w:val="24"/>
          <w:szCs w:val="24"/>
          <w:lang w:eastAsia="el-GR"/>
        </w:rPr>
        <w:t>: Εκχωρήσεις-Μεταβιβάσεις</w:t>
      </w:r>
      <w:bookmarkEnd w:id="22"/>
      <w:bookmarkEnd w:id="23"/>
      <w:bookmarkEnd w:id="24"/>
      <w:bookmarkEnd w:id="25"/>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Ο Ανάδοχος δεν δικαιούται να μεταβιβάσει ή εκχωρήσει τις απαιτήσεις που απορρέουν από τη σύμβαση και εν γένει  τη σύμβαση ή μέρος αυτής,  χωρίς την έγγραφη συναίνεση της Αναθέτουσας Αρχής. </w:t>
      </w: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
          <w:bCs/>
          <w:sz w:val="24"/>
          <w:szCs w:val="24"/>
        </w:rPr>
        <w:t>ΑΡΘΡΟ 7</w:t>
      </w:r>
      <w:r w:rsidRPr="00F2365C">
        <w:rPr>
          <w:rFonts w:ascii="Cambria" w:eastAsia="Calibri" w:hAnsi="Cambria" w:cs="Times New Roman"/>
          <w:b/>
          <w:bCs/>
          <w:sz w:val="24"/>
          <w:szCs w:val="24"/>
          <w:vertAlign w:val="superscript"/>
        </w:rPr>
        <w:t xml:space="preserve">ο  </w:t>
      </w:r>
      <w:r w:rsidRPr="00F2365C">
        <w:rPr>
          <w:rFonts w:ascii="Cambria" w:eastAsia="Calibri" w:hAnsi="Cambria" w:cs="Times New Roman"/>
          <w:b/>
          <w:bCs/>
          <w:sz w:val="24"/>
          <w:szCs w:val="24"/>
        </w:rPr>
        <w:t xml:space="preserve">: Λύση – Καταγγελία της Σύμβασης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7.1</w:t>
      </w:r>
      <w:r w:rsidRPr="00F2365C">
        <w:rPr>
          <w:rFonts w:ascii="Cambria" w:eastAsia="Calibri" w:hAnsi="Cambria" w:cs="Times New Roman"/>
          <w:sz w:val="24"/>
          <w:szCs w:val="24"/>
        </w:rPr>
        <w:t xml:space="preserve">. Η εφαρμογή  της παρούσας Σύμβασης </w:t>
      </w:r>
      <w:r w:rsidRPr="00F2365C">
        <w:rPr>
          <w:rFonts w:ascii="Cambria" w:eastAsia="Calibri" w:hAnsi="Cambria" w:cs="Times New Roman"/>
          <w:bCs/>
          <w:sz w:val="24"/>
          <w:szCs w:val="24"/>
        </w:rPr>
        <w:t xml:space="preserve">άρχεται  από  την </w:t>
      </w:r>
      <w:r w:rsidRPr="00F2365C">
        <w:rPr>
          <w:rFonts w:ascii="Cambria" w:eastAsia="Calibri" w:hAnsi="Cambria" w:cs="Times New Roman"/>
          <w:b/>
          <w:bCs/>
          <w:sz w:val="24"/>
          <w:szCs w:val="24"/>
        </w:rPr>
        <w:t xml:space="preserve">…….. και λήγει την………….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7.2.1</w:t>
      </w:r>
      <w:r w:rsidRPr="00F2365C">
        <w:rPr>
          <w:rFonts w:ascii="Cambria" w:eastAsia="Calibri" w:hAnsi="Cambria" w:cs="Times New Roman"/>
          <w:sz w:val="24"/>
          <w:szCs w:val="24"/>
        </w:rPr>
        <w:t xml:space="preserve">. Η «Αποστολή» ύστερα από πρόταση των αρμοδίων Δ/νσεών της και της τριμελούς Επιτροπής Παρακολούθησης Έργου, μπορεί σε κάθε στιγμή να </w:t>
      </w:r>
      <w:r w:rsidRPr="00F2365C">
        <w:rPr>
          <w:rFonts w:ascii="Cambria" w:eastAsia="Calibri" w:hAnsi="Cambria" w:cs="Times New Roman"/>
          <w:b/>
          <w:sz w:val="24"/>
          <w:szCs w:val="24"/>
        </w:rPr>
        <w:t xml:space="preserve">καταγγείλει </w:t>
      </w:r>
      <w:r w:rsidRPr="00F2365C">
        <w:rPr>
          <w:rFonts w:ascii="Cambria" w:eastAsia="Calibri" w:hAnsi="Cambria" w:cs="Times New Roman"/>
          <w:sz w:val="24"/>
          <w:szCs w:val="24"/>
        </w:rPr>
        <w:t>την σύμβαση με άμεσο αποτέλεσμα.</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7.2.2.</w:t>
      </w:r>
      <w:r w:rsidRPr="00F2365C">
        <w:rPr>
          <w:rFonts w:ascii="Cambria" w:eastAsia="Calibri" w:hAnsi="Cambria" w:cs="Times New Roman"/>
          <w:sz w:val="24"/>
          <w:szCs w:val="24"/>
        </w:rPr>
        <w:t xml:space="preserve"> Η «Αποστολή» οφείλει να ενημερώσει τον ανάδοχο ότι δεν τηρεί τις συμβατικές του υποχρεώσεις, αναφέροντάς του συγκεκριμένες περιπτώσεις και γνωρίζοντάς του ότι αν δεν συμμορφωθεί άμεσα, θα προβεί σε κυρώσεις ή ακόμα και σε καταγγελία της σύμβασης.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lastRenderedPageBreak/>
        <w:t>7.2.3.</w:t>
      </w:r>
      <w:r w:rsidRPr="00F2365C">
        <w:rPr>
          <w:rFonts w:ascii="Cambria" w:eastAsia="Calibri" w:hAnsi="Cambria" w:cs="Times New Roman"/>
          <w:sz w:val="24"/>
          <w:szCs w:val="24"/>
        </w:rPr>
        <w:t xml:space="preserve"> Εάν ο ανάδοχος δεν συμμορφωθεί και παρουσιασθούν εκ νέου προβλήματα, τον ειδοποιεί επτά (7) ημερολογιακές ημέρες πριν προβεί σε κυρώσεις ή καταγγείλει την σύμβαση.</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7.2.4.</w:t>
      </w:r>
      <w:r w:rsidRPr="00F2365C">
        <w:rPr>
          <w:rFonts w:ascii="Cambria" w:eastAsia="Calibri" w:hAnsi="Cambria" w:cs="Times New Roman"/>
          <w:sz w:val="24"/>
          <w:szCs w:val="24"/>
        </w:rPr>
        <w:t xml:space="preserve"> </w:t>
      </w:r>
      <w:r w:rsidRPr="00F2365C">
        <w:rPr>
          <w:rFonts w:ascii="Cambria" w:eastAsia="Calibri" w:hAnsi="Cambria" w:cs="Times New Roman"/>
          <w:b/>
          <w:sz w:val="24"/>
          <w:szCs w:val="24"/>
        </w:rPr>
        <w:t>Γενικά η σύμβαση καταγγέλλεται</w:t>
      </w:r>
      <w:r w:rsidRPr="00F2365C">
        <w:rPr>
          <w:rFonts w:ascii="Cambria" w:eastAsia="Calibri" w:hAnsi="Cambria" w:cs="Times New Roman"/>
          <w:sz w:val="24"/>
          <w:szCs w:val="24"/>
        </w:rPr>
        <w:t>, σε περίπτωση που ο ανάδοχος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1. Δεν παρέχει υπηρεσίες σύμφωνα με την σύμβαση και μέσα στις προθεσμίες εκτέλεσης της σύμβασης.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2. Δεν συμμορφώνεται σε εύλογο χρονικό διάστημα με την ειδοποίηση της «Αποστολής» αν τον καλεί να παύσει την παραμέληση ή αθέτηση των συμβατικών υποχρεώσεων του, η οποία θέτει σε σοβαρό κίνδυνο στην προσήκουσα και εκπρόθεσμη παροχή αγαθών.</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3. Αρνείται ή αμελεί να εκτελέσει τις εντολές της «Αποστολής»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4. Εκχωρεί την εκτέλεση της Σύμβασης ή συνάπτει υπεργολαβίες χωρίς την άδεια της «Αποστολής»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5. Εμφανίζεται νομική ανικανότητα που εμποδίζει την εκτέλεση της σύμβασης.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6. Επέρχεται οργανωτική αλλαγή στην νομική προσωπικότητα στην φύση ή τον έλεγχο του Αναδόχου εκτός εάν έχει καταρτιστεί πρόσθετη πράξη για την τροποποίηση αυτή.</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7.3</w:t>
      </w:r>
      <w:r w:rsidRPr="00F2365C">
        <w:rPr>
          <w:rFonts w:ascii="Cambria" w:eastAsia="Calibri" w:hAnsi="Cambria" w:cs="Times New Roman"/>
          <w:sz w:val="24"/>
          <w:szCs w:val="24"/>
        </w:rPr>
        <w:t>. Ο Ανάδοχος δεν μπορεί να δημοσιεύσει άρθρα σχετικά με τις υπηρεσίες ή να αναφερθεί σε αυτές κατά την παροχή υπηρεσιών σε τρίτους ούτε να κοινοποιήσει χωρίς την γραπτή άδεια της αναθέτουσας αρχής στοιχεία που του έχουν δοθεί από την ίδια.</w:t>
      </w: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
          <w:bCs/>
          <w:sz w:val="24"/>
          <w:szCs w:val="24"/>
        </w:rPr>
        <w:t>ΑΡΘΡΟ 8</w:t>
      </w:r>
      <w:r w:rsidRPr="00F2365C">
        <w:rPr>
          <w:rFonts w:ascii="Cambria" w:eastAsia="Calibri" w:hAnsi="Cambria" w:cs="Times New Roman"/>
          <w:b/>
          <w:bCs/>
          <w:sz w:val="24"/>
          <w:szCs w:val="24"/>
          <w:vertAlign w:val="superscript"/>
        </w:rPr>
        <w:t>ο</w:t>
      </w:r>
      <w:r w:rsidRPr="00F2365C">
        <w:rPr>
          <w:rFonts w:ascii="Cambria" w:eastAsia="Calibri" w:hAnsi="Cambria" w:cs="Times New Roman"/>
          <w:b/>
          <w:bCs/>
          <w:sz w:val="24"/>
          <w:szCs w:val="24"/>
        </w:rPr>
        <w:t xml:space="preserve"> : Ανωτέρα Βία</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8.1</w:t>
      </w:r>
      <w:r w:rsidRPr="00F2365C">
        <w:rPr>
          <w:rFonts w:ascii="Cambria" w:eastAsia="Calibri" w:hAnsi="Cambria" w:cs="Times New Roman"/>
          <w:sz w:val="24"/>
          <w:szCs w:val="24"/>
        </w:rPr>
        <w:t>. Τα συμβαλλόμενα μέρη δεν ευθύνονται για την μη εκπλήρωση των συμβατικών τους υποχρεώσεων, στο μέτρο που η αδυναμία εκπλήρωσης οφείλεται σε περιστατικά ανωτέρας βίας.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8.2</w:t>
      </w:r>
      <w:r w:rsidRPr="00F2365C">
        <w:rPr>
          <w:rFonts w:ascii="Cambria" w:eastAsia="Calibri" w:hAnsi="Cambria" w:cs="Times New Roman"/>
          <w:sz w:val="24"/>
          <w:szCs w:val="24"/>
        </w:rPr>
        <w:t>. Η απόδειξη της ανωτέρας βίας βαρύνει αυτόν που την επικαλείται.</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8.3</w:t>
      </w:r>
      <w:r w:rsidRPr="00F2365C">
        <w:rPr>
          <w:rFonts w:ascii="Cambria" w:eastAsia="Calibri" w:hAnsi="Cambria" w:cs="Times New Roman"/>
          <w:sz w:val="24"/>
          <w:szCs w:val="24"/>
        </w:rPr>
        <w:t xml:space="preserve">. Ως περιπτώσεις ανωτέρας βίας αναφέρονται ενδεικτικά οι παρακάτω: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lastRenderedPageBreak/>
        <w:t>- Γενική ή μερική απεργία, που συνεπάγεται τη διακοπή των εργασιών του καταστήματος ή του εργοστασίου του Ανάδοχου.</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 Γενική ή μερική πυρκαγιά στο κατάστημα ή στο εργοστάσιο του Ανάδοχου.</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 Πλημμύρα, Σεισμός, Πόλεμος, Εμπορικός αποκλεισμός μεταφορών (Διεθνούς Δικτύου), Εμπορικός αποκλεισμός εισαγωγής (EMBARGO).</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8.4</w:t>
      </w:r>
      <w:r w:rsidRPr="00F2365C">
        <w:rPr>
          <w:rFonts w:ascii="Cambria" w:eastAsia="Calibri" w:hAnsi="Cambria" w:cs="Times New Roman"/>
          <w:sz w:val="24"/>
          <w:szCs w:val="24"/>
        </w:rPr>
        <w:t>. Ο Ανάδοχος, επικαλούμενος υπαγωγή της αδυναμίας εκπλήρωσης υποχρεώσεών του σε γεγονός που εμπίπτει στην έννοια της ανωτέρας βίας, οφείλει να γνωστοποιήσει με έγγραφό του προς  την «Αποστολή» και να επικαλεσθεί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Μόνο η έγγραφη αναγνώριση της «Αποστολής»  της ανώτερης βίας που επικαλείται ο Ανάδοχος τον απαλλάσσει από τις συνέπειες της εκπρόθεσμης παράδοσης της προμήθειας.</w:t>
      </w: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
          <w:bCs/>
          <w:sz w:val="24"/>
          <w:szCs w:val="24"/>
        </w:rPr>
        <w:t>ΑΡΘΡΟ 9</w:t>
      </w:r>
      <w:r w:rsidRPr="00F2365C">
        <w:rPr>
          <w:rFonts w:ascii="Cambria" w:eastAsia="Calibri" w:hAnsi="Cambria" w:cs="Times New Roman"/>
          <w:b/>
          <w:bCs/>
          <w:sz w:val="24"/>
          <w:szCs w:val="24"/>
          <w:vertAlign w:val="superscript"/>
        </w:rPr>
        <w:t>ο</w:t>
      </w:r>
      <w:r w:rsidRPr="00F2365C">
        <w:rPr>
          <w:rFonts w:ascii="Cambria" w:eastAsia="Calibri" w:hAnsi="Cambria" w:cs="Times New Roman"/>
          <w:b/>
          <w:bCs/>
          <w:sz w:val="24"/>
          <w:szCs w:val="24"/>
        </w:rPr>
        <w:t>: Τροποποίηση της Σύμβασης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Η σύμβαση μπορεί να τροποποιηθεί, όταν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συμβαλλομένους, μετά από γνωμοδότηση του αρμοδίου οργάνου της «Αποστολής», αποκλειόμενης ρητά οποιασδήποτε τροποποίησης με προφορική συμφωνία.</w:t>
      </w: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
          <w:bCs/>
          <w:sz w:val="24"/>
          <w:szCs w:val="24"/>
        </w:rPr>
        <w:t>ΑΡΘΡΟ 10</w:t>
      </w:r>
      <w:r w:rsidRPr="00F2365C">
        <w:rPr>
          <w:rFonts w:ascii="Cambria" w:eastAsia="Calibri" w:hAnsi="Cambria" w:cs="Times New Roman"/>
          <w:b/>
          <w:bCs/>
          <w:sz w:val="24"/>
          <w:szCs w:val="24"/>
          <w:vertAlign w:val="superscript"/>
        </w:rPr>
        <w:t>ο</w:t>
      </w:r>
      <w:r w:rsidRPr="00F2365C">
        <w:rPr>
          <w:rFonts w:ascii="Cambria" w:eastAsia="Calibri" w:hAnsi="Cambria" w:cs="Times New Roman"/>
          <w:b/>
          <w:bCs/>
          <w:sz w:val="24"/>
          <w:szCs w:val="24"/>
        </w:rPr>
        <w:t>: Εφαρμοστέο Δίκαιο – Επίλυση Διαφορών</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10.1.</w:t>
      </w:r>
      <w:r w:rsidRPr="00F2365C">
        <w:rPr>
          <w:rFonts w:ascii="Cambria" w:eastAsia="Calibri" w:hAnsi="Cambria" w:cs="Times New Roman"/>
          <w:sz w:val="24"/>
          <w:szCs w:val="24"/>
        </w:rPr>
        <w:t xml:space="preserve"> Η εν λόγω σύμβαση διέπεται από το Ελληνικό Δίκαιο.</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10.2</w:t>
      </w:r>
      <w:r w:rsidRPr="00F2365C">
        <w:rPr>
          <w:rFonts w:ascii="Cambria" w:eastAsia="Calibri" w:hAnsi="Cambria" w:cs="Times New Roman"/>
          <w:sz w:val="24"/>
          <w:szCs w:val="24"/>
        </w:rPr>
        <w:t>.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lastRenderedPageBreak/>
        <w:t>10.3.</w:t>
      </w:r>
      <w:r w:rsidRPr="00F2365C">
        <w:rPr>
          <w:rFonts w:ascii="Cambria" w:eastAsia="Calibri" w:hAnsi="Cambria" w:cs="Times New Roman"/>
          <w:sz w:val="24"/>
          <w:szCs w:val="24"/>
        </w:rPr>
        <w:t xml:space="preserve"> Σε περίπτωση αδυναμίας εξεύρεσης κοινά αποδεκτής λύσης αποκλειστικά αρμόδια είναι τα Ελληνικά Δικαστήρια και δη αυτά των Αθηνών.</w:t>
      </w:r>
    </w:p>
    <w:p w:rsidR="00F2365C" w:rsidRPr="00F2365C" w:rsidRDefault="00F2365C" w:rsidP="00F2365C">
      <w:pPr>
        <w:spacing w:line="360" w:lineRule="auto"/>
        <w:jc w:val="both"/>
        <w:rPr>
          <w:rFonts w:ascii="Cambria" w:eastAsia="Calibri" w:hAnsi="Cambria" w:cs="Times New Roman"/>
          <w:b/>
          <w:sz w:val="24"/>
          <w:szCs w:val="24"/>
        </w:rPr>
      </w:pPr>
      <w:r w:rsidRPr="00F2365C">
        <w:rPr>
          <w:rFonts w:ascii="Cambria" w:eastAsia="Calibri" w:hAnsi="Cambria" w:cs="Times New Roman"/>
          <w:b/>
          <w:sz w:val="24"/>
          <w:szCs w:val="24"/>
        </w:rPr>
        <w:t>ΆΡΘΡΟ 11</w:t>
      </w:r>
      <w:r w:rsidRPr="00F2365C">
        <w:rPr>
          <w:rFonts w:ascii="Cambria" w:eastAsia="Calibri" w:hAnsi="Cambria" w:cs="Times New Roman"/>
          <w:b/>
          <w:sz w:val="24"/>
          <w:szCs w:val="24"/>
          <w:vertAlign w:val="superscript"/>
        </w:rPr>
        <w:t>ο</w:t>
      </w:r>
      <w:r w:rsidRPr="00F2365C">
        <w:rPr>
          <w:rFonts w:ascii="Cambria" w:eastAsia="Calibri" w:hAnsi="Cambria" w:cs="Times New Roman"/>
          <w:b/>
          <w:sz w:val="24"/>
          <w:szCs w:val="24"/>
        </w:rPr>
        <w:t>: Γλώσσα σύμβασης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Επίσημη γλώσσα της σύμβασης είναι η ελληνική. Κατά τα λοιπά εφαρμόζονται όσα προβλέπονται σχετικά στην υπ’ αριθ. 021/2015 διακήρυξη.</w:t>
      </w:r>
    </w:p>
    <w:p w:rsidR="00F2365C" w:rsidRPr="00F2365C" w:rsidRDefault="00F2365C" w:rsidP="00F2365C">
      <w:pPr>
        <w:spacing w:line="360" w:lineRule="auto"/>
        <w:jc w:val="both"/>
        <w:rPr>
          <w:rFonts w:ascii="Cambria" w:eastAsia="Calibri" w:hAnsi="Cambria" w:cs="Times New Roman"/>
          <w:b/>
          <w:sz w:val="24"/>
          <w:szCs w:val="24"/>
        </w:rPr>
      </w:pPr>
      <w:r w:rsidRPr="00F2365C">
        <w:rPr>
          <w:rFonts w:ascii="Cambria" w:eastAsia="Calibri" w:hAnsi="Cambria" w:cs="Times New Roman"/>
          <w:b/>
          <w:sz w:val="24"/>
          <w:szCs w:val="24"/>
        </w:rPr>
        <w:t>ΆΡΘΡΟ 12</w:t>
      </w:r>
      <w:r w:rsidRPr="00F2365C">
        <w:rPr>
          <w:rFonts w:ascii="Cambria" w:eastAsia="Calibri" w:hAnsi="Cambria" w:cs="Times New Roman"/>
          <w:b/>
          <w:sz w:val="24"/>
          <w:szCs w:val="24"/>
          <w:vertAlign w:val="superscript"/>
        </w:rPr>
        <w:t>ο</w:t>
      </w:r>
      <w:r w:rsidRPr="00F2365C">
        <w:rPr>
          <w:rFonts w:ascii="Cambria" w:eastAsia="Calibri" w:hAnsi="Cambria" w:cs="Times New Roman"/>
          <w:b/>
          <w:sz w:val="24"/>
          <w:szCs w:val="24"/>
        </w:rPr>
        <w:t>: Στοιχεία επικοινωνίας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12</w:t>
      </w:r>
      <w:r w:rsidRPr="00F2365C">
        <w:rPr>
          <w:rFonts w:ascii="Cambria" w:eastAsia="Calibri" w:hAnsi="Cambria" w:cs="Times New Roman"/>
          <w:sz w:val="24"/>
          <w:szCs w:val="24"/>
        </w:rPr>
        <w:t>.</w:t>
      </w:r>
      <w:r w:rsidRPr="00F2365C">
        <w:rPr>
          <w:rFonts w:ascii="Cambria" w:eastAsia="Calibri" w:hAnsi="Cambria" w:cs="Times New Roman"/>
          <w:b/>
          <w:sz w:val="24"/>
          <w:szCs w:val="24"/>
        </w:rPr>
        <w:t>1.</w:t>
      </w:r>
      <w:r w:rsidRPr="00F2365C">
        <w:rPr>
          <w:rFonts w:ascii="Cambria" w:eastAsia="Calibri" w:hAnsi="Cambria" w:cs="Times New Roman"/>
          <w:sz w:val="24"/>
          <w:szCs w:val="24"/>
        </w:rPr>
        <w:t xml:space="preserve"> Κάθε επικοινωνία μεταξύ της «Αποστολής» και του αναδόχου πραγματοποιείται εγγράφως ταχυδρομικά, τηλεγραφικά, τηλετυπικά ή τηλεμοιοτυπικά.</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12.2.</w:t>
      </w:r>
      <w:r w:rsidRPr="00F2365C">
        <w:rPr>
          <w:rFonts w:ascii="Cambria" w:eastAsia="Calibri" w:hAnsi="Cambria" w:cs="Times New Roman"/>
          <w:sz w:val="24"/>
          <w:szCs w:val="24"/>
        </w:rPr>
        <w:t xml:space="preserve"> Τα στοιχεία επικοινωνίας των συμβαλλομένων είναι τα ακόλουθα:</w:t>
      </w:r>
    </w:p>
    <w:p w:rsidR="00F2365C" w:rsidRPr="00F2365C" w:rsidRDefault="00F2365C" w:rsidP="00F2365C">
      <w:pPr>
        <w:spacing w:line="360" w:lineRule="auto"/>
        <w:jc w:val="both"/>
        <w:rPr>
          <w:rFonts w:ascii="Cambria" w:eastAsia="Calibri" w:hAnsi="Cambria" w:cs="Times New Roman"/>
          <w:b/>
          <w:sz w:val="24"/>
          <w:szCs w:val="24"/>
          <w:u w:val="single"/>
        </w:rPr>
      </w:pPr>
      <w:r w:rsidRPr="00F2365C">
        <w:rPr>
          <w:rFonts w:ascii="Cambria" w:eastAsia="Calibri" w:hAnsi="Cambria" w:cs="Times New Roman"/>
          <w:b/>
          <w:sz w:val="24"/>
          <w:szCs w:val="24"/>
          <w:u w:val="single"/>
        </w:rPr>
        <w:t>Για την «Αποστολή»:</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Επωνυμία:</w:t>
      </w:r>
      <w:r w:rsidRPr="00F2365C">
        <w:rPr>
          <w:rFonts w:ascii="Cambria" w:eastAsia="Calibri" w:hAnsi="Cambria" w:cs="Times New Roman"/>
          <w:sz w:val="24"/>
          <w:szCs w:val="24"/>
        </w:rPr>
        <w:t xml:space="preserve"> Αστική Μη Κερδοσκοπική Εταιρεία «Αποστολή»</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Ταχ. δ/νση:</w:t>
      </w:r>
      <w:r w:rsidRPr="00F2365C">
        <w:rPr>
          <w:rFonts w:ascii="Cambria" w:eastAsia="Calibri" w:hAnsi="Cambria" w:cs="Times New Roman"/>
          <w:sz w:val="24"/>
          <w:szCs w:val="24"/>
        </w:rPr>
        <w:t xml:space="preserve"> Ήρας 8 &amp; Δέσπως Σέχου 37</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Τ.Κ.</w:t>
      </w:r>
      <w:r w:rsidRPr="00F2365C">
        <w:rPr>
          <w:rFonts w:ascii="Cambria" w:eastAsia="Calibri" w:hAnsi="Cambria" w:cs="Times New Roman"/>
          <w:sz w:val="24"/>
          <w:szCs w:val="24"/>
        </w:rPr>
        <w:t xml:space="preserve"> 11743</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Πόλη:</w:t>
      </w:r>
      <w:r w:rsidRPr="00F2365C">
        <w:rPr>
          <w:rFonts w:ascii="Cambria" w:eastAsia="Calibri" w:hAnsi="Cambria" w:cs="Times New Roman"/>
          <w:sz w:val="24"/>
          <w:szCs w:val="24"/>
        </w:rPr>
        <w:t xml:space="preserve"> Αθήνα (Ν. Κόσμος)</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Τηλέφωνο:</w:t>
      </w:r>
      <w:r w:rsidRPr="00F2365C">
        <w:rPr>
          <w:rFonts w:ascii="Cambria" w:eastAsia="Calibri" w:hAnsi="Cambria" w:cs="Times New Roman"/>
          <w:sz w:val="24"/>
          <w:szCs w:val="24"/>
        </w:rPr>
        <w:t xml:space="preserve"> 2130184400</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Φαξ:</w:t>
      </w:r>
      <w:r w:rsidRPr="00F2365C">
        <w:rPr>
          <w:rFonts w:ascii="Cambria" w:eastAsia="Calibri" w:hAnsi="Cambria" w:cs="Times New Roman"/>
          <w:sz w:val="24"/>
          <w:szCs w:val="24"/>
        </w:rPr>
        <w:t xml:space="preserve"> 2109246740</w:t>
      </w:r>
    </w:p>
    <w:p w:rsidR="00F2365C" w:rsidRPr="00F2365C" w:rsidRDefault="00F2365C" w:rsidP="00F2365C">
      <w:pPr>
        <w:spacing w:line="360" w:lineRule="auto"/>
        <w:jc w:val="both"/>
        <w:rPr>
          <w:rFonts w:ascii="Cambria" w:eastAsia="Calibri" w:hAnsi="Cambria" w:cs="Times New Roman"/>
          <w:b/>
          <w:sz w:val="24"/>
          <w:szCs w:val="24"/>
          <w:u w:val="single"/>
        </w:rPr>
      </w:pPr>
      <w:r w:rsidRPr="00F2365C">
        <w:rPr>
          <w:rFonts w:ascii="Cambria" w:eastAsia="Calibri" w:hAnsi="Cambria" w:cs="Times New Roman"/>
          <w:b/>
          <w:sz w:val="24"/>
          <w:szCs w:val="24"/>
          <w:u w:val="single"/>
        </w:rPr>
        <w:t>Για τον Ανάδοχο:</w:t>
      </w:r>
    </w:p>
    <w:p w:rsidR="00F2365C" w:rsidRPr="00F2365C" w:rsidRDefault="00F2365C" w:rsidP="00F2365C">
      <w:pPr>
        <w:spacing w:line="360" w:lineRule="auto"/>
        <w:jc w:val="both"/>
        <w:rPr>
          <w:rFonts w:ascii="Cambria" w:eastAsia="Calibri" w:hAnsi="Cambria" w:cs="Times New Roman"/>
          <w:b/>
          <w:sz w:val="24"/>
          <w:szCs w:val="24"/>
        </w:rPr>
      </w:pPr>
      <w:r w:rsidRPr="00F2365C">
        <w:rPr>
          <w:rFonts w:ascii="Cambria" w:eastAsia="Calibri" w:hAnsi="Cambria" w:cs="Times New Roman"/>
          <w:b/>
          <w:sz w:val="24"/>
          <w:szCs w:val="24"/>
        </w:rPr>
        <w:t>Επωνυμία:………………………….</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Ταχ. δ/νση:</w:t>
      </w:r>
      <w:r w:rsidRPr="00F2365C">
        <w:rPr>
          <w:rFonts w:ascii="Cambria" w:eastAsia="Calibri" w:hAnsi="Cambria" w:cs="Times New Roman"/>
          <w:sz w:val="24"/>
          <w:szCs w:val="24"/>
        </w:rPr>
        <w:t xml:space="preserve">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Τ.Κ.:</w:t>
      </w:r>
      <w:r w:rsidRPr="00F2365C">
        <w:rPr>
          <w:rFonts w:ascii="Cambria" w:eastAsia="Calibri" w:hAnsi="Cambria" w:cs="Times New Roman"/>
          <w:sz w:val="24"/>
          <w:szCs w:val="24"/>
        </w:rPr>
        <w:t xml:space="preserve">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Πόλη:</w:t>
      </w:r>
      <w:r w:rsidRPr="00F2365C">
        <w:rPr>
          <w:rFonts w:ascii="Cambria" w:eastAsia="Calibri" w:hAnsi="Cambria" w:cs="Times New Roman"/>
          <w:sz w:val="24"/>
          <w:szCs w:val="24"/>
        </w:rPr>
        <w:t xml:space="preserve">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Τηλέφωνο:</w:t>
      </w:r>
      <w:r w:rsidRPr="00F2365C">
        <w:rPr>
          <w:rFonts w:ascii="Cambria" w:eastAsia="Calibri" w:hAnsi="Cambria" w:cs="Times New Roman"/>
          <w:sz w:val="24"/>
          <w:szCs w:val="24"/>
        </w:rPr>
        <w:t xml:space="preserve">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b/>
          <w:sz w:val="24"/>
          <w:szCs w:val="24"/>
        </w:rPr>
        <w:t>Φαξ:</w:t>
      </w:r>
      <w:r w:rsidRPr="00F2365C">
        <w:rPr>
          <w:rFonts w:ascii="Cambria" w:eastAsia="Calibri" w:hAnsi="Cambria" w:cs="Times New Roman"/>
          <w:sz w:val="24"/>
          <w:szCs w:val="24"/>
        </w:rPr>
        <w:t xml:space="preserve"> …………………………….</w:t>
      </w:r>
    </w:p>
    <w:p w:rsidR="00F2365C" w:rsidRPr="00F2365C" w:rsidRDefault="00F2365C" w:rsidP="00F2365C">
      <w:pPr>
        <w:spacing w:line="360" w:lineRule="auto"/>
        <w:jc w:val="both"/>
        <w:rPr>
          <w:rFonts w:ascii="Cambria" w:eastAsia="Calibri" w:hAnsi="Cambria" w:cs="Times New Roman"/>
          <w:b/>
          <w:bCs/>
          <w:sz w:val="24"/>
          <w:szCs w:val="24"/>
        </w:rPr>
      </w:pP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
          <w:bCs/>
          <w:sz w:val="24"/>
          <w:szCs w:val="24"/>
        </w:rPr>
        <w:t>ΑΡΘΡΟ 15</w:t>
      </w:r>
      <w:r w:rsidRPr="00F2365C">
        <w:rPr>
          <w:rFonts w:ascii="Cambria" w:eastAsia="Calibri" w:hAnsi="Cambria" w:cs="Times New Roman"/>
          <w:b/>
          <w:bCs/>
          <w:sz w:val="24"/>
          <w:szCs w:val="24"/>
          <w:vertAlign w:val="superscript"/>
        </w:rPr>
        <w:t>ο</w:t>
      </w:r>
      <w:r w:rsidRPr="00F2365C">
        <w:rPr>
          <w:rFonts w:ascii="Cambria" w:eastAsia="Calibri" w:hAnsi="Cambria" w:cs="Times New Roman"/>
          <w:b/>
          <w:bCs/>
          <w:sz w:val="24"/>
          <w:szCs w:val="24"/>
        </w:rPr>
        <w:t>: Θέση της παρούσας Σύμβασης σε ισχύ</w:t>
      </w: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Cs/>
          <w:sz w:val="24"/>
          <w:szCs w:val="24"/>
        </w:rPr>
        <w:t xml:space="preserve">Η παρούσα σύμβαση τίθεται σε ισχύ από την ημερομηνία υπογραφής της και από τα δύο συμβαλλόμενα μέρη. </w:t>
      </w:r>
    </w:p>
    <w:p w:rsidR="00F2365C" w:rsidRPr="00F2365C" w:rsidRDefault="00F2365C" w:rsidP="00F2365C">
      <w:pPr>
        <w:spacing w:line="360" w:lineRule="auto"/>
        <w:jc w:val="both"/>
        <w:rPr>
          <w:rFonts w:ascii="Cambria" w:eastAsia="Calibri" w:hAnsi="Cambria" w:cs="Times New Roman"/>
          <w:b/>
          <w:bCs/>
          <w:sz w:val="24"/>
          <w:szCs w:val="24"/>
        </w:rPr>
      </w:pPr>
      <w:r w:rsidRPr="00F2365C">
        <w:rPr>
          <w:rFonts w:ascii="Cambria" w:eastAsia="Calibri" w:hAnsi="Cambria" w:cs="Times New Roman"/>
          <w:b/>
          <w:bCs/>
          <w:sz w:val="24"/>
          <w:szCs w:val="24"/>
        </w:rPr>
        <w:t>ΑΡΘΡΟ 16</w:t>
      </w:r>
      <w:r w:rsidRPr="00F2365C">
        <w:rPr>
          <w:rFonts w:ascii="Cambria" w:eastAsia="Calibri" w:hAnsi="Cambria" w:cs="Times New Roman"/>
          <w:b/>
          <w:bCs/>
          <w:sz w:val="24"/>
          <w:szCs w:val="24"/>
          <w:vertAlign w:val="superscript"/>
        </w:rPr>
        <w:t>ο</w:t>
      </w:r>
      <w:r w:rsidRPr="00F2365C">
        <w:rPr>
          <w:rFonts w:ascii="Cambria" w:eastAsia="Calibri" w:hAnsi="Cambria" w:cs="Times New Roman"/>
          <w:b/>
          <w:bCs/>
          <w:sz w:val="24"/>
          <w:szCs w:val="24"/>
        </w:rPr>
        <w:t xml:space="preserve"> : Λοιποί Όροι</w:t>
      </w:r>
    </w:p>
    <w:p w:rsidR="00F2365C" w:rsidRPr="00F2365C" w:rsidRDefault="00F2365C" w:rsidP="00F2365C">
      <w:pPr>
        <w:numPr>
          <w:ilvl w:val="1"/>
          <w:numId w:val="2"/>
        </w:numPr>
        <w:spacing w:line="360" w:lineRule="auto"/>
        <w:contextualSpacing/>
        <w:jc w:val="both"/>
        <w:rPr>
          <w:rFonts w:ascii="Cambria" w:eastAsia="Calibri" w:hAnsi="Cambria" w:cs="Times New Roman"/>
          <w:sz w:val="24"/>
          <w:szCs w:val="24"/>
        </w:rPr>
      </w:pPr>
      <w:r w:rsidRPr="00F2365C">
        <w:rPr>
          <w:rFonts w:ascii="Cambria" w:eastAsia="Calibri" w:hAnsi="Cambria" w:cs="Times New Roman"/>
          <w:sz w:val="24"/>
          <w:szCs w:val="24"/>
        </w:rPr>
        <w:t>Ο Ανάδοχος δηλώνει ότι αποδέχεται πλήρως και ανεπιφυλάκτως όλους τους όρους που αναφέρονται στην παρούσα σύμβαση καθώς και σε όλα τα σχετικά και συνημμένα εδώ έγγραφα της διακήρυξης του διαγωνισμού, των οποίων όλων ανεξαιρέτως αυτή έλαβε γνώση και με τα οποία συμφωνεί.</w:t>
      </w:r>
      <w:r w:rsidRPr="00F2365C">
        <w:rPr>
          <w:rFonts w:ascii="Cambria" w:eastAsia="Calibri" w:hAnsi="Cambria" w:cs="Times New Roman"/>
          <w:b/>
          <w:sz w:val="24"/>
          <w:szCs w:val="24"/>
          <w:u w:val="single"/>
        </w:rPr>
        <w:t xml:space="preserve"> </w:t>
      </w:r>
    </w:p>
    <w:p w:rsidR="00F2365C" w:rsidRPr="00F2365C" w:rsidRDefault="00F2365C" w:rsidP="00F2365C">
      <w:pPr>
        <w:numPr>
          <w:ilvl w:val="1"/>
          <w:numId w:val="2"/>
        </w:numPr>
        <w:spacing w:line="360" w:lineRule="auto"/>
        <w:contextualSpacing/>
        <w:jc w:val="both"/>
        <w:rPr>
          <w:rFonts w:ascii="Cambria" w:eastAsia="Calibri" w:hAnsi="Cambria" w:cs="Times New Roman"/>
          <w:sz w:val="24"/>
          <w:szCs w:val="24"/>
        </w:rPr>
      </w:pPr>
      <w:r w:rsidRPr="00F2365C">
        <w:rPr>
          <w:rFonts w:ascii="Cambria" w:eastAsia="Calibri" w:hAnsi="Cambria" w:cs="Times New Roman"/>
          <w:sz w:val="24"/>
          <w:szCs w:val="24"/>
        </w:rPr>
        <w:t>Ο Ανάδοχος δηλώνει ρητά ότι αναλαμβάνει από κοινού και εξ’ ολοκλήρου όλες τις υποχρεώσεις που απορρέουν από τη σύμβαση. Φέρει δε εις ολόκληρον, αλληλεγγύως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επιβαρύνεται με τις ενδεχόμενες κυρώσεις ή εκπτώσεις.</w:t>
      </w:r>
    </w:p>
    <w:p w:rsidR="00F2365C" w:rsidRPr="00F2365C" w:rsidRDefault="00F2365C" w:rsidP="00F2365C">
      <w:pPr>
        <w:numPr>
          <w:ilvl w:val="1"/>
          <w:numId w:val="2"/>
        </w:numPr>
        <w:spacing w:line="360" w:lineRule="auto"/>
        <w:contextualSpacing/>
        <w:jc w:val="both"/>
        <w:rPr>
          <w:rFonts w:ascii="Cambria" w:eastAsia="Calibri" w:hAnsi="Cambria" w:cs="Times New Roman"/>
          <w:sz w:val="24"/>
          <w:szCs w:val="24"/>
        </w:rPr>
      </w:pPr>
      <w:r w:rsidRPr="00F2365C">
        <w:rPr>
          <w:rFonts w:ascii="Cambria" w:eastAsia="Calibri" w:hAnsi="Cambria" w:cs="Times New Roman"/>
          <w:sz w:val="24"/>
          <w:szCs w:val="24"/>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F2365C" w:rsidRPr="00F2365C" w:rsidRDefault="00F2365C" w:rsidP="00F2365C">
      <w:pPr>
        <w:numPr>
          <w:ilvl w:val="1"/>
          <w:numId w:val="2"/>
        </w:numPr>
        <w:spacing w:line="360" w:lineRule="auto"/>
        <w:contextualSpacing/>
        <w:jc w:val="both"/>
        <w:rPr>
          <w:rFonts w:ascii="Cambria" w:eastAsia="Calibri" w:hAnsi="Cambria" w:cs="Times New Roman"/>
          <w:sz w:val="24"/>
          <w:szCs w:val="24"/>
        </w:rPr>
      </w:pPr>
      <w:r w:rsidRPr="00F2365C">
        <w:rPr>
          <w:rFonts w:ascii="Cambria" w:eastAsia="Calibri" w:hAnsi="Cambria" w:cs="Times New Roman"/>
          <w:sz w:val="24"/>
          <w:szCs w:val="24"/>
        </w:rPr>
        <w:t xml:space="preserve">Οι όροι της διακήρυξης και οι τεχνικές προδιαγραφές της αποτελούν αναπόσπαστο μέρος της παρούσας σύμβασης. </w:t>
      </w:r>
    </w:p>
    <w:p w:rsidR="00F2365C" w:rsidRPr="00F2365C" w:rsidRDefault="00F2365C" w:rsidP="00F2365C">
      <w:pPr>
        <w:spacing w:line="360" w:lineRule="auto"/>
        <w:jc w:val="both"/>
        <w:rPr>
          <w:rFonts w:ascii="Cambria" w:eastAsia="Calibri" w:hAnsi="Cambria" w:cs="Times New Roman"/>
          <w:b/>
          <w:sz w:val="24"/>
          <w:szCs w:val="24"/>
        </w:rPr>
      </w:pPr>
      <w:r w:rsidRPr="00F2365C">
        <w:rPr>
          <w:rFonts w:ascii="Cambria" w:eastAsia="Calibri" w:hAnsi="Cambria" w:cs="Times New Roman"/>
          <w:b/>
          <w:sz w:val="24"/>
          <w:szCs w:val="24"/>
        </w:rPr>
        <w:t xml:space="preserve">ΑΡΘΡΟ 17ο  :  Παράρτημα – Διέποντα το έργο έγγραφα </w:t>
      </w:r>
    </w:p>
    <w:p w:rsidR="00F2365C" w:rsidRPr="00F2365C" w:rsidRDefault="00F2365C" w:rsidP="00F2365C">
      <w:pPr>
        <w:spacing w:line="360" w:lineRule="auto"/>
        <w:jc w:val="both"/>
        <w:rPr>
          <w:rFonts w:ascii="Cambria" w:eastAsia="Calibri" w:hAnsi="Cambria" w:cs="Times New Roman"/>
          <w:sz w:val="24"/>
          <w:szCs w:val="24"/>
        </w:rPr>
      </w:pPr>
      <w:r w:rsidRPr="00F2365C">
        <w:rPr>
          <w:rFonts w:ascii="Cambria" w:eastAsia="Calibri" w:hAnsi="Cambria" w:cs="Times New Roman"/>
          <w:sz w:val="24"/>
          <w:szCs w:val="24"/>
        </w:rPr>
        <w:t>Τα έγγραφα που διέπουν την παρούσα σύμβαση, τα οποία υπογράφονται από αμφότερα τα συμβαλλόμενα μέρη, προσαρτώνται στην παρούσα σύμβαση και αποτελούν ένα ενιαίο και αναπόσπαστο μέρος αυτής</w:t>
      </w:r>
    </w:p>
    <w:p w:rsidR="00F2365C" w:rsidRPr="00F2365C" w:rsidRDefault="00F2365C" w:rsidP="00F2365C">
      <w:pPr>
        <w:autoSpaceDE w:val="0"/>
        <w:autoSpaceDN w:val="0"/>
        <w:adjustRightInd w:val="0"/>
        <w:spacing w:line="360" w:lineRule="auto"/>
        <w:jc w:val="both"/>
        <w:rPr>
          <w:rFonts w:ascii="Cambria" w:eastAsia="Times New Roman" w:hAnsi="Cambria" w:cs="Book Antiqua"/>
          <w:sz w:val="24"/>
          <w:szCs w:val="24"/>
          <w:lang w:eastAsia="el-GR"/>
        </w:rPr>
      </w:pPr>
      <w:r w:rsidRPr="00F2365C">
        <w:rPr>
          <w:rFonts w:ascii="Cambria" w:eastAsia="Times New Roman" w:hAnsi="Cambria" w:cs="Book Antiqua"/>
          <w:sz w:val="24"/>
          <w:szCs w:val="24"/>
          <w:lang w:eastAsia="el-GR"/>
        </w:rPr>
        <w:t>Αφού συμφώνησαν αυτά οι συμβαλλόμενοι, συνετάχθη το παρόν σε τρία (3) πρωτότυπα, και αφού διαβάσθηκαν και υπογράφηκαν από τους συμβαλλόμενους. Από αυτά, τα δύο (2)  στην «Αποστολή» και το άλλο έλαβε ο Ανάδοχος.</w:t>
      </w: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p>
    <w:p w:rsidR="00F2365C" w:rsidRPr="00F2365C" w:rsidRDefault="00F2365C" w:rsidP="00F2365C">
      <w:pPr>
        <w:tabs>
          <w:tab w:val="left" w:pos="720"/>
        </w:tabs>
        <w:spacing w:after="0" w:line="360" w:lineRule="auto"/>
        <w:jc w:val="both"/>
        <w:rPr>
          <w:rFonts w:ascii="Cambria" w:eastAsia="Times New Roman" w:hAnsi="Cambria" w:cs="Calibri"/>
          <w:sz w:val="24"/>
          <w:szCs w:val="24"/>
          <w:lang w:eastAsia="el-GR"/>
        </w:rPr>
      </w:pPr>
    </w:p>
    <w:p w:rsidR="00F2365C" w:rsidRPr="00F2365C" w:rsidRDefault="00F2365C" w:rsidP="00F2365C">
      <w:pPr>
        <w:autoSpaceDE w:val="0"/>
        <w:autoSpaceDN w:val="0"/>
        <w:adjustRightInd w:val="0"/>
        <w:spacing w:after="0" w:line="360" w:lineRule="auto"/>
        <w:jc w:val="center"/>
        <w:rPr>
          <w:rFonts w:ascii="Cambria" w:eastAsia="Times New Roman" w:hAnsi="Cambria" w:cs="Calibri"/>
          <w:sz w:val="24"/>
          <w:szCs w:val="24"/>
          <w:lang w:eastAsia="el-GR"/>
        </w:rPr>
      </w:pPr>
      <w:r w:rsidRPr="00F2365C">
        <w:rPr>
          <w:rFonts w:ascii="Cambria" w:eastAsia="Times New Roman" w:hAnsi="Cambria" w:cs="Calibri"/>
          <w:b/>
          <w:sz w:val="24"/>
          <w:szCs w:val="24"/>
          <w:lang w:eastAsia="el-GR"/>
        </w:rPr>
        <w:t>ΤΑ ΣΥΜΒΑΛΛΟΜΕΝΑ ΜΕΡΗ</w:t>
      </w:r>
    </w:p>
    <w:p w:rsidR="00F2365C" w:rsidRPr="00F2365C" w:rsidRDefault="00F2365C" w:rsidP="00F2365C">
      <w:pPr>
        <w:tabs>
          <w:tab w:val="center" w:pos="1418"/>
          <w:tab w:val="center" w:pos="7655"/>
        </w:tabs>
        <w:autoSpaceDE w:val="0"/>
        <w:autoSpaceDN w:val="0"/>
        <w:adjustRightInd w:val="0"/>
        <w:spacing w:after="0" w:line="360" w:lineRule="auto"/>
        <w:rPr>
          <w:rFonts w:ascii="Cambria" w:eastAsia="Times New Roman" w:hAnsi="Cambria" w:cs="Calibri"/>
          <w:b/>
          <w:sz w:val="24"/>
          <w:szCs w:val="24"/>
          <w:lang w:eastAsia="el-GR"/>
        </w:rPr>
      </w:pPr>
    </w:p>
    <w:p w:rsidR="00F2365C" w:rsidRPr="00F2365C" w:rsidRDefault="00F2365C" w:rsidP="00F2365C">
      <w:pPr>
        <w:tabs>
          <w:tab w:val="center" w:pos="1418"/>
          <w:tab w:val="center" w:pos="7655"/>
        </w:tabs>
        <w:autoSpaceDE w:val="0"/>
        <w:autoSpaceDN w:val="0"/>
        <w:adjustRightInd w:val="0"/>
        <w:spacing w:after="0" w:line="360" w:lineRule="auto"/>
        <w:rPr>
          <w:rFonts w:ascii="Cambria" w:eastAsia="Times New Roman" w:hAnsi="Cambria" w:cs="Calibri"/>
          <w:b/>
          <w:sz w:val="24"/>
          <w:szCs w:val="24"/>
          <w:lang w:eastAsia="el-GR"/>
        </w:rPr>
      </w:pPr>
    </w:p>
    <w:p w:rsidR="00F2365C" w:rsidRPr="00F2365C" w:rsidRDefault="00F2365C" w:rsidP="00F2365C">
      <w:pPr>
        <w:tabs>
          <w:tab w:val="center" w:pos="1418"/>
          <w:tab w:val="center" w:pos="7655"/>
        </w:tabs>
        <w:autoSpaceDE w:val="0"/>
        <w:autoSpaceDN w:val="0"/>
        <w:adjustRightInd w:val="0"/>
        <w:spacing w:after="0" w:line="360" w:lineRule="auto"/>
        <w:jc w:val="center"/>
        <w:rPr>
          <w:rFonts w:ascii="Cambria" w:eastAsia="Times New Roman" w:hAnsi="Cambria" w:cs="Calibri"/>
          <w:b/>
          <w:sz w:val="24"/>
          <w:szCs w:val="24"/>
          <w:lang w:eastAsia="el-GR"/>
        </w:rPr>
      </w:pPr>
      <w:r w:rsidRPr="00F2365C">
        <w:rPr>
          <w:rFonts w:ascii="Cambria" w:eastAsia="Times New Roman" w:hAnsi="Cambria" w:cs="Calibri"/>
          <w:b/>
          <w:lang w:eastAsia="el-GR"/>
        </w:rPr>
        <w:t>ΓΙΑ ΤΗ ΜΚΟ ΑΠΟΣΤΟΛΗ                                 ΓΙΑ ΤΗΝ ΑΝΑΘΕΤΟΥΣΑ</w:t>
      </w:r>
    </w:p>
    <w:p w:rsidR="00F2365C" w:rsidRPr="00F2365C" w:rsidRDefault="00F2365C" w:rsidP="00F2365C">
      <w:pPr>
        <w:tabs>
          <w:tab w:val="center" w:pos="1418"/>
          <w:tab w:val="center" w:pos="7655"/>
        </w:tabs>
        <w:autoSpaceDE w:val="0"/>
        <w:autoSpaceDN w:val="0"/>
        <w:adjustRightInd w:val="0"/>
        <w:spacing w:after="0" w:line="360" w:lineRule="auto"/>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 xml:space="preserve">    </w:t>
      </w:r>
    </w:p>
    <w:p w:rsidR="00F2365C" w:rsidRPr="00F2365C" w:rsidRDefault="00F2365C" w:rsidP="00F2365C">
      <w:pPr>
        <w:tabs>
          <w:tab w:val="center" w:pos="1418"/>
          <w:tab w:val="center" w:pos="7655"/>
        </w:tabs>
        <w:autoSpaceDE w:val="0"/>
        <w:autoSpaceDN w:val="0"/>
        <w:adjustRightInd w:val="0"/>
        <w:spacing w:after="0" w:line="360" w:lineRule="auto"/>
        <w:jc w:val="both"/>
        <w:rPr>
          <w:rFonts w:ascii="Cambria" w:eastAsia="Times New Roman" w:hAnsi="Cambria" w:cs="Calibri"/>
          <w:sz w:val="24"/>
          <w:szCs w:val="24"/>
          <w:lang w:eastAsia="el-GR"/>
        </w:rPr>
      </w:pPr>
      <w:r w:rsidRPr="00F2365C">
        <w:rPr>
          <w:rFonts w:ascii="Cambria" w:eastAsia="Times New Roman" w:hAnsi="Cambria" w:cs="Calibri"/>
          <w:b/>
          <w:sz w:val="24"/>
          <w:szCs w:val="24"/>
          <w:lang w:eastAsia="el-GR"/>
        </w:rPr>
        <w:t xml:space="preserve">                                                                                  </w:t>
      </w:r>
    </w:p>
    <w:p w:rsidR="00F2365C" w:rsidRPr="00F2365C" w:rsidRDefault="00F2365C" w:rsidP="00F2365C">
      <w:pPr>
        <w:tabs>
          <w:tab w:val="center" w:pos="1418"/>
          <w:tab w:val="center" w:pos="7655"/>
        </w:tabs>
        <w:autoSpaceDE w:val="0"/>
        <w:autoSpaceDN w:val="0"/>
        <w:adjustRightInd w:val="0"/>
        <w:spacing w:after="0" w:line="360" w:lineRule="auto"/>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ΚΩΝΣΤΑΝΤΙΝΟΣ ΔΗΜΤΣΑΣ                                           ……………………………..                                        </w:t>
      </w:r>
    </w:p>
    <w:p w:rsidR="00F2365C" w:rsidRPr="00F2365C" w:rsidRDefault="00F2365C" w:rsidP="00F2365C">
      <w:pPr>
        <w:tabs>
          <w:tab w:val="center" w:pos="1418"/>
          <w:tab w:val="center" w:pos="7655"/>
        </w:tabs>
        <w:autoSpaceDE w:val="0"/>
        <w:autoSpaceDN w:val="0"/>
        <w:adjustRightInd w:val="0"/>
        <w:spacing w:after="0" w:line="360" w:lineRule="auto"/>
        <w:jc w:val="both"/>
        <w:rPr>
          <w:rFonts w:ascii="Cambria" w:eastAsia="Times New Roman" w:hAnsi="Cambria" w:cs="Calibri"/>
          <w:sz w:val="24"/>
          <w:szCs w:val="24"/>
          <w:lang w:eastAsia="el-GR"/>
        </w:rPr>
      </w:pPr>
    </w:p>
    <w:p w:rsidR="00F2365C" w:rsidRPr="00F2365C" w:rsidRDefault="00F2365C" w:rsidP="00F2365C">
      <w:pPr>
        <w:spacing w:after="0" w:line="360" w:lineRule="auto"/>
        <w:jc w:val="both"/>
        <w:rPr>
          <w:rFonts w:ascii="Cambria" w:eastAsia="Times New Roman" w:hAnsi="Cambria" w:cs="Times New Roman"/>
          <w:b/>
          <w:sz w:val="24"/>
          <w:szCs w:val="24"/>
          <w:lang w:eastAsia="el-GR"/>
        </w:rPr>
      </w:pPr>
    </w:p>
    <w:p w:rsidR="00F2365C" w:rsidRPr="00F2365C" w:rsidRDefault="00F2365C" w:rsidP="00F2365C">
      <w:pPr>
        <w:spacing w:after="0" w:line="360" w:lineRule="auto"/>
        <w:jc w:val="both"/>
        <w:rPr>
          <w:rFonts w:ascii="Cambria" w:eastAsia="Times New Roman" w:hAnsi="Cambria" w:cs="Times New Roman"/>
          <w:b/>
          <w:sz w:val="24"/>
          <w:szCs w:val="24"/>
          <w:u w:val="single"/>
          <w:lang w:eastAsia="el-GR"/>
        </w:rPr>
      </w:pPr>
    </w:p>
    <w:p w:rsidR="00F2365C" w:rsidRPr="00F2365C" w:rsidRDefault="00F2365C" w:rsidP="00F2365C">
      <w:pPr>
        <w:spacing w:after="0" w:line="360" w:lineRule="auto"/>
        <w:jc w:val="both"/>
        <w:rPr>
          <w:rFonts w:ascii="Cambria" w:eastAsia="Times New Roman" w:hAnsi="Cambria" w:cs="Times New Roman"/>
          <w:b/>
          <w:sz w:val="24"/>
          <w:szCs w:val="24"/>
          <w:u w:val="single"/>
          <w:lang w:eastAsia="el-GR"/>
        </w:rPr>
      </w:pPr>
      <w:r w:rsidRPr="00F2365C">
        <w:rPr>
          <w:rFonts w:ascii="Cambria" w:eastAsia="Times New Roman" w:hAnsi="Cambria" w:cs="Times New Roman"/>
          <w:b/>
          <w:sz w:val="24"/>
          <w:szCs w:val="24"/>
          <w:u w:val="single"/>
          <w:lang w:eastAsia="el-GR"/>
        </w:rPr>
        <w:t>ΠΑΡΑΡΤΗΜΑΤΑ ΣΥΜΒΑΣΕΩΣ</w:t>
      </w:r>
    </w:p>
    <w:p w:rsidR="00F2365C" w:rsidRPr="00F2365C" w:rsidRDefault="00F2365C" w:rsidP="00F2365C">
      <w:pPr>
        <w:spacing w:after="0" w:line="360" w:lineRule="auto"/>
        <w:jc w:val="both"/>
        <w:rPr>
          <w:rFonts w:ascii="Cambria" w:eastAsia="Times New Roman" w:hAnsi="Cambria" w:cs="Times New Roman"/>
          <w:b/>
          <w:sz w:val="24"/>
          <w:szCs w:val="24"/>
          <w:u w:val="single"/>
          <w:lang w:eastAsia="el-GR"/>
        </w:rPr>
      </w:pPr>
    </w:p>
    <w:p w:rsidR="00F2365C" w:rsidRPr="00F2365C" w:rsidRDefault="00F2365C" w:rsidP="00F2365C">
      <w:pPr>
        <w:spacing w:after="0" w:line="360" w:lineRule="auto"/>
        <w:jc w:val="both"/>
        <w:rPr>
          <w:rFonts w:ascii="Cambria" w:eastAsia="Times New Roman" w:hAnsi="Cambria" w:cs="Times New Roman"/>
          <w:b/>
          <w:sz w:val="24"/>
          <w:szCs w:val="24"/>
          <w:u w:val="single"/>
          <w:lang w:eastAsia="el-GR"/>
        </w:rPr>
      </w:pPr>
      <w:r w:rsidRPr="00F2365C">
        <w:rPr>
          <w:rFonts w:ascii="Cambria" w:eastAsia="Times New Roman" w:hAnsi="Cambria" w:cs="Times New Roman"/>
          <w:b/>
          <w:sz w:val="24"/>
          <w:szCs w:val="24"/>
          <w:u w:val="single"/>
          <w:lang w:eastAsia="el-GR"/>
        </w:rPr>
        <w:t xml:space="preserve"> ΠΑΡΑΡΤΗΜΑ 1</w:t>
      </w:r>
    </w:p>
    <w:p w:rsidR="00F2365C" w:rsidRPr="00F2365C" w:rsidRDefault="00F2365C" w:rsidP="00F2365C">
      <w:pPr>
        <w:spacing w:after="0" w:line="360" w:lineRule="auto"/>
        <w:jc w:val="both"/>
        <w:rPr>
          <w:rFonts w:ascii="Cambria" w:eastAsia="Times New Roman" w:hAnsi="Cambria" w:cs="Times New Roman"/>
          <w:sz w:val="24"/>
          <w:szCs w:val="24"/>
          <w:lang w:eastAsia="el-GR"/>
        </w:rPr>
      </w:pPr>
    </w:p>
    <w:p w:rsidR="00F2365C" w:rsidRPr="00F2365C" w:rsidRDefault="00F2365C" w:rsidP="00F2365C">
      <w:pPr>
        <w:spacing w:after="0" w:line="360" w:lineRule="auto"/>
        <w:jc w:val="both"/>
        <w:rPr>
          <w:rFonts w:ascii="Cambria" w:eastAsia="Times New Roman" w:hAnsi="Cambria" w:cs="Times New Roman"/>
          <w:b/>
          <w:sz w:val="24"/>
          <w:szCs w:val="24"/>
          <w:lang w:eastAsia="el-GR"/>
        </w:rPr>
      </w:pPr>
      <w:r w:rsidRPr="00F2365C">
        <w:rPr>
          <w:rFonts w:ascii="Cambria" w:eastAsia="Times New Roman" w:hAnsi="Cambria" w:cs="Times New Roman"/>
          <w:b/>
          <w:sz w:val="24"/>
          <w:szCs w:val="24"/>
          <w:lang w:eastAsia="el-GR"/>
        </w:rPr>
        <w:t>Ποιοτικές Προδιαγραφές Γενικά</w:t>
      </w:r>
    </w:p>
    <w:p w:rsidR="00F2365C" w:rsidRPr="00F2365C" w:rsidRDefault="00F2365C" w:rsidP="00F2365C">
      <w:pPr>
        <w:spacing w:after="0" w:line="360" w:lineRule="auto"/>
        <w:jc w:val="both"/>
        <w:rPr>
          <w:rFonts w:ascii="Cambria" w:eastAsia="Times New Roman" w:hAnsi="Cambria" w:cs="Times New Roman"/>
          <w:b/>
          <w:sz w:val="24"/>
          <w:szCs w:val="24"/>
          <w:lang w:eastAsia="el-GR"/>
        </w:rPr>
      </w:pP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Τα φαγητά να είναι παρασκευασμένα με υλικά Α΄ ποιότητας χωρίς χημικά.</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Παρασκευή των γευμάτων να γίνεται με παρθένο ελαιόλαδο.</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Το αρνί να είναι Α΄ ποιότητας.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Το νωπό κρέας και ο νωπός κιμάς να είναι από μοσχάρι άνευ οστών Α΄ ποιότητας.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μπριζόλα να είναι κόντρα από νωπό μοσχάρι Α΄ ποιότητας.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Το νωπό κοτόπουλο να είναι Α΄ ποιότητας, χωρίς εντόσθια (τύπου 70%).</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Το ψάρι να είναι κατεψυγμένο Α΄ ποιότητας. Δε θα περιέχει οστά εντός ή εκτός σάρκας (πλην ίσως μεγάλου εμφανούς οστού που αφαιρείται εύκολα).</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Οι μερίδες του κρέατος (ψητό) να καλύπτονται από ελαφρά δεμένη σάλτσα παρασκευασμένη χωρίς προσθήκη λίπους.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Το λάδι των βραστών σαλατών να είναι ελαιόλαδο. Η ποσότητα του ελαιολάδου για τις σαλάτες να είναι 20γρ./μερίδα. </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lastRenderedPageBreak/>
        <w:t>Η ποσότητα, δε, της σάλτσας, όπου προβλέπεται από τη συνταγή, να αφορά το 20%-30% του προβλεπόμενου βάρους του τροφίμου που συνοδεύεται με σάλτσα ή να καθορίζεται σε συνεργασία με το Τμήμα Διατροφής.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Τα φαγητά να είναι καλοβρασμένα ή καλοψημένα και καλοσερβιρισμένα στην ατομική συσκευασία.</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Φαγητά όπως λαδερά και σούπες να έχουν τη σωστή αναλογία σε σάλτσα ή υγρό και ρύζι ή ζυμαρικό ή ανάλογο στερεό περιεχόμενο.</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Να χρησιμοποιούνται αυγά νωπά και όχι σκόνη αυγού.</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Όπου απαιτείται χρήση άλλων λιπαρών πέραν του ελαιολάδου να χρησιμοποιείται φυτίνη Α΄ ποιότητας.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Τα ζυμαρικά και το ρύζι να είναι Α΄ ποιότητας.</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p>
    <w:p w:rsidR="00F2365C" w:rsidRPr="00F2365C" w:rsidRDefault="00F2365C" w:rsidP="00F2365C">
      <w:pPr>
        <w:spacing w:after="0" w:line="360" w:lineRule="auto"/>
        <w:jc w:val="both"/>
        <w:rPr>
          <w:rFonts w:ascii="Cambria" w:eastAsia="Times New Roman" w:hAnsi="Cambria" w:cs="Times New Roman"/>
          <w:b/>
          <w:sz w:val="24"/>
          <w:szCs w:val="24"/>
          <w:u w:val="single"/>
          <w:lang w:eastAsia="el-GR"/>
        </w:rPr>
      </w:pPr>
      <w:r w:rsidRPr="00F2365C">
        <w:rPr>
          <w:rFonts w:ascii="Cambria" w:eastAsia="Times New Roman" w:hAnsi="Cambria" w:cs="Times New Roman"/>
          <w:b/>
          <w:sz w:val="24"/>
          <w:szCs w:val="24"/>
          <w:u w:val="single"/>
          <w:lang w:eastAsia="el-GR"/>
        </w:rPr>
        <w:t>ΠΑΡΑΡΤΗΜΑ 2</w:t>
      </w:r>
    </w:p>
    <w:p w:rsidR="00F2365C" w:rsidRPr="00F2365C" w:rsidRDefault="00F2365C" w:rsidP="00F2365C">
      <w:pPr>
        <w:spacing w:after="0" w:line="360" w:lineRule="auto"/>
        <w:jc w:val="both"/>
        <w:rPr>
          <w:rFonts w:ascii="Cambria" w:eastAsia="Times New Roman" w:hAnsi="Cambria" w:cs="Times New Roman"/>
          <w:b/>
          <w:sz w:val="24"/>
          <w:szCs w:val="24"/>
          <w:lang w:eastAsia="el-GR"/>
        </w:rPr>
      </w:pPr>
    </w:p>
    <w:p w:rsidR="00F2365C" w:rsidRPr="00F2365C" w:rsidRDefault="00F2365C" w:rsidP="00F2365C">
      <w:pPr>
        <w:spacing w:after="0" w:line="360" w:lineRule="auto"/>
        <w:jc w:val="both"/>
        <w:rPr>
          <w:rFonts w:ascii="Cambria" w:eastAsia="Times New Roman" w:hAnsi="Cambria" w:cs="Times New Roman"/>
          <w:b/>
          <w:sz w:val="24"/>
          <w:szCs w:val="24"/>
          <w:lang w:eastAsia="el-GR"/>
        </w:rPr>
      </w:pPr>
      <w:r w:rsidRPr="00F2365C">
        <w:rPr>
          <w:rFonts w:ascii="Cambria" w:eastAsia="Times New Roman" w:hAnsi="Cambria" w:cs="Times New Roman"/>
          <w:b/>
          <w:sz w:val="24"/>
          <w:szCs w:val="24"/>
          <w:lang w:eastAsia="el-GR"/>
        </w:rPr>
        <w:t>Συμπληρωματικές Προδιαγραφές</w:t>
      </w:r>
    </w:p>
    <w:p w:rsidR="00F2365C" w:rsidRPr="00F2365C" w:rsidRDefault="00F2365C" w:rsidP="00F2365C">
      <w:pPr>
        <w:spacing w:after="0" w:line="360" w:lineRule="auto"/>
        <w:jc w:val="both"/>
        <w:rPr>
          <w:rFonts w:ascii="Cambria" w:eastAsia="Times New Roman" w:hAnsi="Cambria" w:cs="Times New Roman"/>
          <w:b/>
          <w:sz w:val="24"/>
          <w:szCs w:val="24"/>
          <w:lang w:eastAsia="el-GR"/>
        </w:rPr>
      </w:pP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Τα φαγητά θα έρχονται σε θερμοκρασία άνω των 60 βαθμών Κελσίου για τα ζεστά γεύματα.</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Το ψωμί θα είναι φρέσκο (ημέρας) και θα έρχεται τυλιγμένο σε ατομικές μερίδες.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Τα φαγητά θα παραλαμβάνονται σε ατομικές συσκευασίες μίας χρήσεως κλεισμένα έτσι ώστε μόνο ο συτιζόμενος την ώρα του γεύματος να το ανοίγει. Οι συσκευασίες πρέπει να είναι κατάλληλες για τροφή και να ευνοούν τη διατήρηση της θερμοκρασίας.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Σε ένα γεύμα τα «ζεστά» θα σερβίρονται μαζί στο ίδιο δοχείο (π.χ. κρέας με πατάτες) και τα «κρύα» (εάν υπάρχουν) σε άλλο δοχείο (π.χ. σαλάτα ή κρύα χόρτα) κατάλληλο σε μέγεθος για το προϊόν. Για παράδειγμα το τυρί να μην είναι σε δοχείο μεγάλο, άλλα να προσαρμόζει στο μέγεθος του τυριού.</w:t>
      </w:r>
    </w:p>
    <w:p w:rsidR="00F2365C" w:rsidRPr="00F2365C" w:rsidRDefault="00F2365C" w:rsidP="00F2365C">
      <w:pPr>
        <w:numPr>
          <w:ilvl w:val="0"/>
          <w:numId w:val="1"/>
        </w:numPr>
        <w:spacing w:after="0" w:line="360" w:lineRule="auto"/>
        <w:contextualSpacing/>
        <w:jc w:val="both"/>
        <w:rPr>
          <w:rFonts w:ascii="Cambria" w:eastAsia="Times New Roman" w:hAnsi="Cambria" w:cs="Calibri"/>
          <w:b/>
          <w:sz w:val="24"/>
          <w:szCs w:val="24"/>
          <w:lang w:eastAsia="el-GR"/>
        </w:rPr>
      </w:pPr>
      <w:r w:rsidRPr="00F2365C">
        <w:rPr>
          <w:rFonts w:ascii="Cambria" w:eastAsia="Times New Roman" w:hAnsi="Cambria" w:cs="Calibri"/>
          <w:b/>
          <w:sz w:val="24"/>
          <w:szCs w:val="24"/>
          <w:lang w:eastAsia="el-GR"/>
        </w:rPr>
        <w:t>Όλα τα δοχεία να έχουν τα κατάλληλα πιστοποιητικά για τη χρήση τους σε ζεστά και κρύα τρόφιμα.</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Τα δοχεία θα έχουν ετικέτα με το σήμα της «Αποστολής» και την περιγραφή του γεύματος.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lastRenderedPageBreak/>
        <w:t>Η συσκευασία θα πρέπει να είναι κατάλληλη για άμεση επαφή με τρόφιμα και να έχει μεγάλη αντοχή στην υγρασία.</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p>
    <w:p w:rsidR="00F2365C" w:rsidRPr="00F2365C" w:rsidRDefault="00F2365C" w:rsidP="00F2365C">
      <w:pPr>
        <w:spacing w:after="0" w:line="360" w:lineRule="auto"/>
        <w:jc w:val="both"/>
        <w:rPr>
          <w:rFonts w:ascii="Cambria" w:eastAsia="Times New Roman" w:hAnsi="Cambria" w:cs="Times New Roman"/>
          <w:b/>
          <w:sz w:val="24"/>
          <w:szCs w:val="24"/>
          <w:lang w:eastAsia="el-GR"/>
        </w:rPr>
      </w:pPr>
      <w:r w:rsidRPr="00F2365C">
        <w:rPr>
          <w:rFonts w:ascii="Cambria" w:eastAsia="Times New Roman" w:hAnsi="Cambria" w:cs="Times New Roman"/>
          <w:b/>
          <w:sz w:val="24"/>
          <w:szCs w:val="24"/>
          <w:lang w:eastAsia="el-GR"/>
        </w:rPr>
        <w:t>Απαιτούμενη διαδικασία ποιοτικής &amp; υγιεινής παρασκευής γευμάτων.</w:t>
      </w:r>
    </w:p>
    <w:p w:rsidR="00F2365C" w:rsidRPr="00F2365C" w:rsidRDefault="00F2365C" w:rsidP="00F2365C">
      <w:pPr>
        <w:spacing w:after="0" w:line="360" w:lineRule="auto"/>
        <w:jc w:val="both"/>
        <w:rPr>
          <w:rFonts w:ascii="Cambria" w:eastAsia="Times New Roman" w:hAnsi="Cambria" w:cs="Times New Roman"/>
          <w:b/>
          <w:sz w:val="24"/>
          <w:szCs w:val="24"/>
          <w:lang w:eastAsia="el-GR"/>
        </w:rPr>
      </w:pP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Απαιτείται διαφορετικός χώρος προετοιμασίας, κρεάτων, πουλερικών, ψαριών, λαχανικών με ξεχωριστό εξοπλισμό προς αποφυγή τροφικών δηλητηριάσεων και σαλμονελώσεων.</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Τα τρόφιμα θα πρέπει να είναι προστατευμένα σε όλα τα στάδια φύλαξης-προετοιμασίας-παρασκευής-παράδοσης στο σημείο διανομής από μύγες, τρωκτικά κλπ.</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Οι κτιριακές εγκαταστάσεις του προμηθευτή, ο εξοπλισμός προετοιμασίας παρασκευής και μεταφοράς των γευμάτων καθώς και όλες οι επιφάνειες και τα δάπεδα της εταιρείας του θα πρέπει να βρίσκονται πάντοτε καθαρά.</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Το προσωπικό που διαθέτει ο προμηθευτής πρέπει να τηρεί τους κανόνες υγιεινής: </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1</w:t>
      </w:r>
      <w:r w:rsidRPr="00F2365C">
        <w:rPr>
          <w:rFonts w:ascii="Cambria" w:eastAsia="Times New Roman" w:hAnsi="Cambria" w:cs="Calibri"/>
          <w:sz w:val="24"/>
          <w:szCs w:val="24"/>
          <w:vertAlign w:val="superscript"/>
          <w:lang w:eastAsia="el-GR"/>
        </w:rPr>
        <w:t>ον</w:t>
      </w:r>
      <w:r w:rsidRPr="00F2365C">
        <w:rPr>
          <w:rFonts w:ascii="Cambria" w:eastAsia="Times New Roman" w:hAnsi="Cambria" w:cs="Calibri"/>
          <w:sz w:val="24"/>
          <w:szCs w:val="24"/>
          <w:lang w:eastAsia="el-GR"/>
        </w:rPr>
        <w:t xml:space="preserve"> : Να φέρει κατάλληλη καθαρή ενδυμασία (σκούφια-ρόμπα-ποδιά) και 2</w:t>
      </w:r>
      <w:r w:rsidRPr="00F2365C">
        <w:rPr>
          <w:rFonts w:ascii="Cambria" w:eastAsia="Times New Roman" w:hAnsi="Cambria" w:cs="Calibri"/>
          <w:sz w:val="24"/>
          <w:szCs w:val="24"/>
          <w:vertAlign w:val="superscript"/>
          <w:lang w:eastAsia="el-GR"/>
        </w:rPr>
        <w:t xml:space="preserve">ον   </w:t>
      </w:r>
      <w:r w:rsidRPr="00F2365C">
        <w:rPr>
          <w:rFonts w:ascii="Cambria" w:eastAsia="Times New Roman" w:hAnsi="Cambria" w:cs="Calibri"/>
          <w:sz w:val="24"/>
          <w:szCs w:val="24"/>
          <w:lang w:eastAsia="el-GR"/>
        </w:rPr>
        <w:t>: Να φέρει απαραιτήτως ατομικό βιβλιάριο υγείας.</w:t>
      </w: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w:t>
      </w:r>
      <w:r w:rsidRPr="00F2365C">
        <w:rPr>
          <w:rFonts w:ascii="Cambria" w:eastAsia="Times New Roman" w:hAnsi="Cambria" w:cs="Calibri"/>
          <w:sz w:val="24"/>
          <w:szCs w:val="24"/>
          <w:lang w:val="en-US" w:eastAsia="el-GR"/>
        </w:rPr>
        <w:t>HACCP</w:t>
      </w:r>
      <w:r w:rsidRPr="00F2365C">
        <w:rPr>
          <w:rFonts w:ascii="Cambria" w:eastAsia="Times New Roman" w:hAnsi="Cambria" w:cs="Calibri"/>
          <w:sz w:val="24"/>
          <w:szCs w:val="24"/>
          <w:lang w:eastAsia="el-GR"/>
        </w:rPr>
        <w:t xml:space="preserve"> ή πιστοποίησης </w:t>
      </w:r>
      <w:r w:rsidRPr="00F2365C">
        <w:rPr>
          <w:rFonts w:ascii="Cambria" w:eastAsia="Times New Roman" w:hAnsi="Cambria" w:cs="Calibri"/>
          <w:sz w:val="24"/>
          <w:szCs w:val="24"/>
          <w:lang w:val="en-US" w:eastAsia="el-GR"/>
        </w:rPr>
        <w:t>ISO</w:t>
      </w:r>
      <w:r w:rsidRPr="00F2365C">
        <w:rPr>
          <w:rFonts w:ascii="Cambria" w:eastAsia="Times New Roman" w:hAnsi="Cambria" w:cs="Calibri"/>
          <w:sz w:val="24"/>
          <w:szCs w:val="24"/>
          <w:lang w:eastAsia="el-GR"/>
        </w:rPr>
        <w:t xml:space="preserve"> 2200, στους τομείς αποθήκευσης, αναθέρμανσης και διακίνησης.</w:t>
      </w:r>
    </w:p>
    <w:p w:rsidR="00F2365C" w:rsidRPr="00F2365C" w:rsidRDefault="00F2365C" w:rsidP="00F2365C">
      <w:pPr>
        <w:spacing w:after="0" w:line="360" w:lineRule="auto"/>
        <w:jc w:val="both"/>
        <w:rPr>
          <w:rFonts w:ascii="Cambria" w:eastAsia="Times New Roman" w:hAnsi="Cambria" w:cs="Times New Roman"/>
          <w:b/>
          <w:sz w:val="24"/>
          <w:szCs w:val="24"/>
          <w:lang w:eastAsia="el-GR"/>
        </w:rPr>
      </w:pPr>
    </w:p>
    <w:p w:rsidR="00F2365C" w:rsidRPr="00F2365C" w:rsidRDefault="00F2365C" w:rsidP="00F2365C">
      <w:pPr>
        <w:spacing w:after="0" w:line="360" w:lineRule="auto"/>
        <w:jc w:val="both"/>
        <w:rPr>
          <w:rFonts w:ascii="Cambria" w:eastAsia="Times New Roman" w:hAnsi="Cambria" w:cs="Times New Roman"/>
          <w:b/>
          <w:sz w:val="24"/>
          <w:szCs w:val="24"/>
          <w:lang w:eastAsia="el-GR"/>
        </w:rPr>
      </w:pPr>
      <w:r w:rsidRPr="00F2365C">
        <w:rPr>
          <w:rFonts w:ascii="Cambria" w:eastAsia="Times New Roman" w:hAnsi="Cambria" w:cs="Times New Roman"/>
          <w:b/>
          <w:sz w:val="24"/>
          <w:szCs w:val="24"/>
          <w:lang w:eastAsia="el-GR"/>
        </w:rPr>
        <w:t>Χρήση πρώτων υλών από τα αποθέματα της «Αποστολής».</w:t>
      </w:r>
    </w:p>
    <w:p w:rsidR="00F2365C" w:rsidRPr="00F2365C" w:rsidRDefault="00F2365C" w:rsidP="00F2365C">
      <w:pPr>
        <w:spacing w:after="0" w:line="360" w:lineRule="auto"/>
        <w:jc w:val="both"/>
        <w:rPr>
          <w:rFonts w:ascii="Cambria" w:eastAsia="Times New Roman" w:hAnsi="Cambria" w:cs="Times New Roman"/>
          <w:b/>
          <w:sz w:val="24"/>
          <w:szCs w:val="24"/>
          <w:lang w:eastAsia="el-GR"/>
        </w:rPr>
      </w:pPr>
    </w:p>
    <w:p w:rsidR="00F2365C" w:rsidRPr="00F2365C" w:rsidRDefault="00F2365C" w:rsidP="00F2365C">
      <w:pPr>
        <w:numPr>
          <w:ilvl w:val="0"/>
          <w:numId w:val="1"/>
        </w:num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«Αποστολή» λόγω  του φιλανθρωπικού σκοπού της, διατηρεί αποθέματα πρώτων υλών για την εξυπηρέτηση των ευπαθών κοινωνικών ομάδων, δύναται να διαθέτει αυτές τις πρώτες ύλες με αντίστοιχη έκπτωση στον Ανάδοχο για την παραγωγή των συσσιτίων που θα συμφωνείται από κοινού κατά περίπτωση.</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άνω έκπτωση θα συμφωνείται από τα δύο μέρη από κοινού κάθε φορά ως ακολούθως:</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lastRenderedPageBreak/>
        <w:t xml:space="preserve">Πριν από κάθε παράδοση πρώτων υλών από τα αποθέματα της «Αποστολής» στον Ανάδοχο θα συμφωνείται από κοινού η τιμή αυτών η οποία και θα υπολογίζεται με βάση τη μέση τιμή αγοράς των όπως αυτή προκύπτει από τις αγορές που προέβη ο Ανάδοχος κατά  τον προηγούμενο μήνα αυτού της παραγωγής των ετοίμων μερίδων φαγητού. </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ανωτέρω μέση τιμή των πρώτων υλών που θα παραδίδει η «Αποστολή» στον Ανάδοχο θα υπολογίζεται βάσει των προσκομιζόμενων φωτοτυπιών των καρτελών αποθήκης των αντίστοιχων πρώτων υλών και των σχετικών τιμολογίων αγοράς τους από τα λογιστικά αρχεία του Αναδόχου.</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Η χορηγούμενη έκπτωση στις άνω διαμορφούμενες τιμές λόγω μικρής συσκευασίας των παραδιδόμενων πρώτων υλών  (όσπρια, ντοματοπελτέ, ζυμαρικά κλπ.) και τυχόν φύρας αυτών συμφωνείται ότι θα αντιστοιχεί στο 20% επί των άνω μέσων τιμών.</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Το άνω συμφωνηθέν ποσοστό θεωρείται ικανό να αντισταθμίσει τις όποιες απώλειες του Αναδόχου προερχόμενες από μικρή συσκευασία των πρώτων υλών ή από τη φύρα αυτών.</w:t>
      </w:r>
    </w:p>
    <w:p w:rsidR="00F2365C" w:rsidRPr="00F2365C" w:rsidRDefault="00F2365C" w:rsidP="00F2365C">
      <w:pPr>
        <w:spacing w:after="0" w:line="360" w:lineRule="auto"/>
        <w:contextualSpacing/>
        <w:jc w:val="both"/>
        <w:rPr>
          <w:rFonts w:ascii="Cambria" w:eastAsia="Times New Roman" w:hAnsi="Cambria" w:cs="Calibri"/>
          <w:sz w:val="24"/>
          <w:szCs w:val="24"/>
          <w:lang w:eastAsia="el-GR"/>
        </w:rPr>
      </w:pPr>
      <w:r w:rsidRPr="00F2365C">
        <w:rPr>
          <w:rFonts w:ascii="Cambria" w:eastAsia="Times New Roman" w:hAnsi="Cambria" w:cs="Calibri"/>
          <w:sz w:val="24"/>
          <w:szCs w:val="24"/>
          <w:lang w:eastAsia="el-GR"/>
        </w:rPr>
        <w:t xml:space="preserve">Επιπρόσθετα ο Ανάδοχος αναλαμβάνει την υποχρέωση έναντι της «Αποστολής» να της γνωστοποιεί τις αναλυτικές τεχνικές προδιαγραφές παρασκευής των ετοίμων μερίδων φαγητού </w:t>
      </w:r>
      <w:r w:rsidRPr="00F2365C">
        <w:rPr>
          <w:rFonts w:ascii="Cambria" w:eastAsia="Times New Roman" w:hAnsi="Cambria" w:cs="Calibri"/>
          <w:sz w:val="24"/>
          <w:szCs w:val="24"/>
          <w:u w:val="single"/>
          <w:lang w:eastAsia="el-GR"/>
        </w:rPr>
        <w:t>ανά είδος γεύματος</w:t>
      </w:r>
      <w:r w:rsidRPr="00F2365C">
        <w:rPr>
          <w:rFonts w:ascii="Cambria" w:eastAsia="Times New Roman" w:hAnsi="Cambria" w:cs="Calibri"/>
          <w:sz w:val="24"/>
          <w:szCs w:val="24"/>
          <w:lang w:eastAsia="el-GR"/>
        </w:rPr>
        <w:t xml:space="preserve"> και </w:t>
      </w:r>
      <w:r w:rsidRPr="00F2365C">
        <w:rPr>
          <w:rFonts w:ascii="Cambria" w:eastAsia="Times New Roman" w:hAnsi="Cambria" w:cs="Calibri"/>
          <w:sz w:val="24"/>
          <w:szCs w:val="24"/>
          <w:u w:val="single"/>
          <w:lang w:eastAsia="el-GR"/>
        </w:rPr>
        <w:t>ανά μονάδα μερίδας</w:t>
      </w:r>
      <w:r w:rsidRPr="00F2365C">
        <w:rPr>
          <w:rFonts w:ascii="Cambria" w:eastAsia="Times New Roman" w:hAnsi="Cambria" w:cs="Calibri"/>
          <w:sz w:val="24"/>
          <w:szCs w:val="24"/>
          <w:lang w:eastAsia="el-GR"/>
        </w:rPr>
        <w:t xml:space="preserve">, τουλάχιστον 2 (δύο) εργάσιμες ημέρες πριν από την ημερομηνία έναρξης-παράδοσης κάθε μηνός. </w:t>
      </w:r>
    </w:p>
    <w:p w:rsidR="00F2365C" w:rsidRDefault="00F2365C" w:rsidP="00F2365C">
      <w:pPr>
        <w:spacing w:line="360" w:lineRule="auto"/>
        <w:jc w:val="both"/>
        <w:rPr>
          <w:rFonts w:ascii="Cambria" w:eastAsia="Times New Roman" w:hAnsi="Cambria" w:cs="Times New Roman"/>
          <w:sz w:val="24"/>
          <w:szCs w:val="24"/>
        </w:rPr>
      </w:pPr>
    </w:p>
    <w:p w:rsidR="000421EB" w:rsidRPr="000421EB" w:rsidRDefault="000421EB" w:rsidP="00F2365C">
      <w:pPr>
        <w:spacing w:line="360" w:lineRule="auto"/>
        <w:jc w:val="both"/>
        <w:rPr>
          <w:rFonts w:ascii="Cambria" w:eastAsia="Times New Roman" w:hAnsi="Cambria" w:cs="Times New Roman"/>
          <w:b/>
          <w:sz w:val="24"/>
          <w:szCs w:val="24"/>
          <w:u w:val="single"/>
        </w:rPr>
      </w:pPr>
      <w:r w:rsidRPr="000421EB">
        <w:rPr>
          <w:rFonts w:ascii="Cambria" w:eastAsia="Times New Roman" w:hAnsi="Cambria" w:cs="Times New Roman"/>
          <w:b/>
          <w:sz w:val="24"/>
          <w:szCs w:val="24"/>
          <w:u w:val="single"/>
        </w:rPr>
        <w:t>ΠΑΡΑΡΤΗΜΑ 3</w:t>
      </w:r>
    </w:p>
    <w:p w:rsidR="000421EB" w:rsidRPr="00F2365C" w:rsidRDefault="000421EB" w:rsidP="00F2365C">
      <w:pPr>
        <w:spacing w:line="360" w:lineRule="auto"/>
        <w:jc w:val="both"/>
        <w:rPr>
          <w:rFonts w:ascii="Cambria" w:eastAsia="Times New Roman" w:hAnsi="Cambria" w:cs="Times New Roman"/>
          <w:sz w:val="24"/>
          <w:szCs w:val="24"/>
        </w:rPr>
      </w:pPr>
      <w:r>
        <w:rPr>
          <w:rFonts w:ascii="Cambria" w:eastAsia="Times New Roman" w:hAnsi="Cambria" w:cs="Times New Roman"/>
          <w:sz w:val="24"/>
          <w:szCs w:val="24"/>
        </w:rPr>
        <w:t>(Επισυνάπτεται αντίγραφο της οικονομικής προσφοράς του Αναδόχου)</w:t>
      </w:r>
      <w:bookmarkStart w:id="26" w:name="_GoBack"/>
      <w:bookmarkEnd w:id="26"/>
    </w:p>
    <w:p w:rsidR="00F2365C" w:rsidRPr="00F2365C" w:rsidRDefault="00F2365C" w:rsidP="00F2365C">
      <w:pPr>
        <w:keepNext/>
        <w:tabs>
          <w:tab w:val="left" w:pos="720"/>
        </w:tabs>
        <w:spacing w:before="240" w:after="60" w:line="360" w:lineRule="auto"/>
        <w:jc w:val="both"/>
        <w:outlineLvl w:val="0"/>
        <w:rPr>
          <w:rFonts w:ascii="Cambria" w:eastAsia="Times New Roman" w:hAnsi="Cambria" w:cs="Calibri"/>
          <w:b/>
          <w:bCs/>
          <w:kern w:val="32"/>
          <w:sz w:val="24"/>
          <w:szCs w:val="24"/>
          <w:lang w:eastAsia="el-GR"/>
        </w:rPr>
      </w:pPr>
    </w:p>
    <w:p w:rsidR="00F2365C" w:rsidRPr="00F2365C" w:rsidRDefault="00F2365C" w:rsidP="00F2365C">
      <w:pPr>
        <w:keepNext/>
        <w:tabs>
          <w:tab w:val="left" w:pos="720"/>
        </w:tabs>
        <w:spacing w:before="240" w:after="60" w:line="360" w:lineRule="auto"/>
        <w:jc w:val="both"/>
        <w:outlineLvl w:val="0"/>
        <w:rPr>
          <w:rFonts w:ascii="Cambria" w:eastAsia="Times New Roman" w:hAnsi="Cambria" w:cs="Calibri"/>
          <w:b/>
          <w:bCs/>
          <w:kern w:val="32"/>
          <w:sz w:val="24"/>
          <w:szCs w:val="24"/>
          <w:lang w:eastAsia="el-GR"/>
        </w:rPr>
      </w:pPr>
    </w:p>
    <w:bookmarkEnd w:id="4"/>
    <w:bookmarkEnd w:id="5"/>
    <w:bookmarkEnd w:id="6"/>
    <w:bookmarkEnd w:id="7"/>
    <w:bookmarkEnd w:id="8"/>
    <w:p w:rsidR="00F2365C" w:rsidRPr="00F2365C" w:rsidRDefault="00F2365C" w:rsidP="00F2365C">
      <w:pPr>
        <w:rPr>
          <w:rFonts w:ascii="Calibri" w:eastAsia="Calibri" w:hAnsi="Calibri" w:cs="Times New Roman"/>
          <w:b/>
        </w:rPr>
      </w:pPr>
    </w:p>
    <w:p w:rsidR="007E41FC" w:rsidRDefault="000421EB"/>
    <w:sectPr w:rsidR="007E41F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1C1" w:rsidRDefault="006B71C1">
      <w:pPr>
        <w:spacing w:after="0" w:line="240" w:lineRule="auto"/>
      </w:pPr>
      <w:r>
        <w:separator/>
      </w:r>
    </w:p>
  </w:endnote>
  <w:endnote w:type="continuationSeparator" w:id="0">
    <w:p w:rsidR="006B71C1" w:rsidRDefault="006B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16430"/>
      <w:docPartObj>
        <w:docPartGallery w:val="Page Numbers (Bottom of Page)"/>
        <w:docPartUnique/>
      </w:docPartObj>
    </w:sdtPr>
    <w:sdtEndPr/>
    <w:sdtContent>
      <w:p w:rsidR="00BA54C4" w:rsidRDefault="00F2365C">
        <w:pPr>
          <w:pStyle w:val="1"/>
          <w:jc w:val="center"/>
        </w:pPr>
        <w:r>
          <w:t>[</w:t>
        </w:r>
        <w:r>
          <w:fldChar w:fldCharType="begin"/>
        </w:r>
        <w:r>
          <w:instrText>PAGE   \* MERGEFORMAT</w:instrText>
        </w:r>
        <w:r>
          <w:fldChar w:fldCharType="separate"/>
        </w:r>
        <w:r w:rsidR="000421EB">
          <w:rPr>
            <w:noProof/>
          </w:rPr>
          <w:t>19</w:t>
        </w:r>
        <w:r>
          <w:fldChar w:fldCharType="end"/>
        </w:r>
        <w:r>
          <w:t>]</w:t>
        </w:r>
      </w:p>
    </w:sdtContent>
  </w:sdt>
  <w:p w:rsidR="00BA54C4" w:rsidRDefault="000421EB">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1C1" w:rsidRDefault="006B71C1">
      <w:pPr>
        <w:spacing w:after="0" w:line="240" w:lineRule="auto"/>
      </w:pPr>
      <w:r>
        <w:separator/>
      </w:r>
    </w:p>
  </w:footnote>
  <w:footnote w:type="continuationSeparator" w:id="0">
    <w:p w:rsidR="006B71C1" w:rsidRDefault="006B7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268E"/>
    <w:multiLevelType w:val="hybridMultilevel"/>
    <w:tmpl w:val="B450E830"/>
    <w:lvl w:ilvl="0" w:tplc="04080003">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abstractNum w:abstractNumId="1">
    <w:nsid w:val="49517700"/>
    <w:multiLevelType w:val="multilevel"/>
    <w:tmpl w:val="296ED3B0"/>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49"/>
    <w:rsid w:val="000421EB"/>
    <w:rsid w:val="00516879"/>
    <w:rsid w:val="005E1927"/>
    <w:rsid w:val="005E2749"/>
    <w:rsid w:val="006B71C1"/>
    <w:rsid w:val="00941256"/>
    <w:rsid w:val="009614D1"/>
    <w:rsid w:val="00D62499"/>
    <w:rsid w:val="00F2365C"/>
    <w:rsid w:val="00FD60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Υποσέλιδο1"/>
    <w:basedOn w:val="a"/>
    <w:next w:val="a3"/>
    <w:link w:val="Char"/>
    <w:uiPriority w:val="99"/>
    <w:unhideWhenUsed/>
    <w:rsid w:val="00F2365C"/>
    <w:pPr>
      <w:tabs>
        <w:tab w:val="center" w:pos="4153"/>
        <w:tab w:val="right" w:pos="8306"/>
      </w:tabs>
      <w:spacing w:after="0" w:line="240" w:lineRule="auto"/>
    </w:pPr>
  </w:style>
  <w:style w:type="character" w:customStyle="1" w:styleId="Char">
    <w:name w:val="Υποσέλιδο Char"/>
    <w:basedOn w:val="a0"/>
    <w:link w:val="1"/>
    <w:uiPriority w:val="99"/>
    <w:rsid w:val="00F2365C"/>
  </w:style>
  <w:style w:type="paragraph" w:styleId="a3">
    <w:name w:val="footer"/>
    <w:basedOn w:val="a"/>
    <w:link w:val="Char1"/>
    <w:uiPriority w:val="99"/>
    <w:semiHidden/>
    <w:unhideWhenUsed/>
    <w:rsid w:val="00F2365C"/>
    <w:pPr>
      <w:tabs>
        <w:tab w:val="center" w:pos="4153"/>
        <w:tab w:val="right" w:pos="8306"/>
      </w:tabs>
      <w:spacing w:after="0" w:line="240" w:lineRule="auto"/>
    </w:pPr>
  </w:style>
  <w:style w:type="character" w:customStyle="1" w:styleId="Char1">
    <w:name w:val="Υποσέλιδο Char1"/>
    <w:basedOn w:val="a0"/>
    <w:link w:val="a3"/>
    <w:uiPriority w:val="99"/>
    <w:semiHidden/>
    <w:rsid w:val="00F2365C"/>
  </w:style>
  <w:style w:type="paragraph" w:styleId="a4">
    <w:name w:val="Balloon Text"/>
    <w:basedOn w:val="a"/>
    <w:link w:val="Char0"/>
    <w:uiPriority w:val="99"/>
    <w:semiHidden/>
    <w:unhideWhenUsed/>
    <w:rsid w:val="000421E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42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Υποσέλιδο1"/>
    <w:basedOn w:val="a"/>
    <w:next w:val="a3"/>
    <w:link w:val="Char"/>
    <w:uiPriority w:val="99"/>
    <w:unhideWhenUsed/>
    <w:rsid w:val="00F2365C"/>
    <w:pPr>
      <w:tabs>
        <w:tab w:val="center" w:pos="4153"/>
        <w:tab w:val="right" w:pos="8306"/>
      </w:tabs>
      <w:spacing w:after="0" w:line="240" w:lineRule="auto"/>
    </w:pPr>
  </w:style>
  <w:style w:type="character" w:customStyle="1" w:styleId="Char">
    <w:name w:val="Υποσέλιδο Char"/>
    <w:basedOn w:val="a0"/>
    <w:link w:val="1"/>
    <w:uiPriority w:val="99"/>
    <w:rsid w:val="00F2365C"/>
  </w:style>
  <w:style w:type="paragraph" w:styleId="a3">
    <w:name w:val="footer"/>
    <w:basedOn w:val="a"/>
    <w:link w:val="Char1"/>
    <w:uiPriority w:val="99"/>
    <w:semiHidden/>
    <w:unhideWhenUsed/>
    <w:rsid w:val="00F2365C"/>
    <w:pPr>
      <w:tabs>
        <w:tab w:val="center" w:pos="4153"/>
        <w:tab w:val="right" w:pos="8306"/>
      </w:tabs>
      <w:spacing w:after="0" w:line="240" w:lineRule="auto"/>
    </w:pPr>
  </w:style>
  <w:style w:type="character" w:customStyle="1" w:styleId="Char1">
    <w:name w:val="Υποσέλιδο Char1"/>
    <w:basedOn w:val="a0"/>
    <w:link w:val="a3"/>
    <w:uiPriority w:val="99"/>
    <w:semiHidden/>
    <w:rsid w:val="00F2365C"/>
  </w:style>
  <w:style w:type="paragraph" w:styleId="a4">
    <w:name w:val="Balloon Text"/>
    <w:basedOn w:val="a"/>
    <w:link w:val="Char0"/>
    <w:uiPriority w:val="99"/>
    <w:semiHidden/>
    <w:unhideWhenUsed/>
    <w:rsid w:val="000421E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042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4593</Words>
  <Characters>24808</Characters>
  <Application>Microsoft Office Word</Application>
  <DocSecurity>4</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dc:creator>
  <cp:lastModifiedBy>nomiko</cp:lastModifiedBy>
  <cp:revision>2</cp:revision>
  <cp:lastPrinted>2016-05-10T14:52:00Z</cp:lastPrinted>
  <dcterms:created xsi:type="dcterms:W3CDTF">2016-05-10T15:27:00Z</dcterms:created>
  <dcterms:modified xsi:type="dcterms:W3CDTF">2016-05-10T15:27:00Z</dcterms:modified>
</cp:coreProperties>
</file>